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17" w:rsidRPr="00B4184B" w:rsidRDefault="009B4817" w:rsidP="001727D1">
      <w:pPr>
        <w:jc w:val="center"/>
        <w:rPr>
          <w:b/>
          <w:szCs w:val="28"/>
        </w:rPr>
      </w:pPr>
      <w:r w:rsidRPr="00B4184B">
        <w:rPr>
          <w:b/>
          <w:szCs w:val="28"/>
        </w:rPr>
        <w:t xml:space="preserve">ДОГОВОР  ПОСТАВКИ № </w:t>
      </w:r>
      <w:bookmarkStart w:id="0" w:name="НомерДоговора"/>
      <w:r w:rsidR="00F775AE" w:rsidRPr="008E5A40">
        <w:rPr>
          <w:b/>
          <w:szCs w:val="28"/>
          <w:shd w:val="clear" w:color="auto" w:fill="D9D9D9" w:themeFill="background1" w:themeFillShade="D9"/>
        </w:rPr>
        <w:t>Номер</w:t>
      </w:r>
      <w:r w:rsidR="00143B41">
        <w:rPr>
          <w:b/>
          <w:szCs w:val="28"/>
          <w:shd w:val="clear" w:color="auto" w:fill="D9D9D9" w:themeFill="background1" w:themeFillShade="D9"/>
        </w:rPr>
        <w:t xml:space="preserve"> д</w:t>
      </w:r>
      <w:r w:rsidR="00F775AE" w:rsidRPr="008E5A40">
        <w:rPr>
          <w:b/>
          <w:szCs w:val="28"/>
          <w:shd w:val="clear" w:color="auto" w:fill="D9D9D9" w:themeFill="background1" w:themeFillShade="D9"/>
        </w:rPr>
        <w:t>оговора</w:t>
      </w:r>
      <w:bookmarkEnd w:id="0"/>
    </w:p>
    <w:p w:rsidR="009B4817" w:rsidRPr="00A553A1" w:rsidRDefault="009B4817" w:rsidP="001727D1">
      <w:pPr>
        <w:jc w:val="both"/>
        <w:rPr>
          <w:sz w:val="24"/>
          <w:szCs w:val="24"/>
        </w:rPr>
      </w:pPr>
      <w:r w:rsidRPr="008849DC">
        <w:rPr>
          <w:sz w:val="24"/>
          <w:szCs w:val="24"/>
        </w:rPr>
        <w:t xml:space="preserve">          г. Томск, РФ</w:t>
      </w:r>
      <w:r w:rsidRPr="008849DC">
        <w:rPr>
          <w:sz w:val="24"/>
          <w:szCs w:val="24"/>
        </w:rPr>
        <w:tab/>
      </w:r>
      <w:r w:rsidRPr="008849DC">
        <w:rPr>
          <w:sz w:val="24"/>
          <w:szCs w:val="24"/>
        </w:rPr>
        <w:tab/>
      </w:r>
      <w:r w:rsidRPr="008849DC">
        <w:rPr>
          <w:sz w:val="24"/>
          <w:szCs w:val="24"/>
        </w:rPr>
        <w:tab/>
      </w:r>
      <w:r w:rsidRPr="008849DC">
        <w:rPr>
          <w:sz w:val="24"/>
          <w:szCs w:val="24"/>
        </w:rPr>
        <w:tab/>
      </w:r>
      <w:r w:rsidRPr="008849DC">
        <w:rPr>
          <w:sz w:val="24"/>
          <w:szCs w:val="24"/>
        </w:rPr>
        <w:tab/>
      </w:r>
      <w:r w:rsidRPr="008849DC">
        <w:rPr>
          <w:sz w:val="24"/>
          <w:szCs w:val="24"/>
        </w:rPr>
        <w:tab/>
      </w:r>
      <w:r w:rsidRPr="008849DC">
        <w:rPr>
          <w:sz w:val="24"/>
          <w:szCs w:val="24"/>
        </w:rPr>
        <w:tab/>
      </w:r>
      <w:bookmarkStart w:id="1" w:name="ДатаДоговора"/>
      <w:r w:rsidR="00143B41">
        <w:rPr>
          <w:sz w:val="24"/>
          <w:szCs w:val="24"/>
        </w:rPr>
        <w:tab/>
      </w:r>
      <w:r w:rsidR="00143B41">
        <w:rPr>
          <w:sz w:val="24"/>
          <w:szCs w:val="24"/>
        </w:rPr>
        <w:tab/>
      </w:r>
      <w:bookmarkEnd w:id="1"/>
      <w:r w:rsidR="00EC6775">
        <w:rPr>
          <w:sz w:val="24"/>
          <w:szCs w:val="24"/>
          <w:shd w:val="clear" w:color="auto" w:fill="D9D9D9" w:themeFill="background1" w:themeFillShade="D9"/>
        </w:rPr>
        <w:t>___________</w:t>
      </w:r>
    </w:p>
    <w:p w:rsidR="009B4817" w:rsidRPr="008849DC" w:rsidRDefault="009B4817" w:rsidP="001727D1">
      <w:pPr>
        <w:jc w:val="both"/>
        <w:rPr>
          <w:sz w:val="24"/>
          <w:szCs w:val="24"/>
        </w:rPr>
      </w:pPr>
      <w:r w:rsidRPr="008849DC">
        <w:rPr>
          <w:sz w:val="24"/>
          <w:szCs w:val="24"/>
        </w:rPr>
        <w:tab/>
      </w:r>
      <w:r w:rsidR="00143B41" w:rsidRPr="00143B41">
        <w:rPr>
          <w:sz w:val="24"/>
          <w:szCs w:val="24"/>
        </w:rPr>
        <w:t>Акционерное общество "Производственное объединение Физтех"</w:t>
      </w:r>
      <w:r w:rsidRPr="00143B41">
        <w:rPr>
          <w:sz w:val="24"/>
          <w:szCs w:val="24"/>
        </w:rPr>
        <w:t>, именуемое в дальнейшем «Поставщик</w:t>
      </w:r>
      <w:r w:rsidRPr="001C5257">
        <w:rPr>
          <w:sz w:val="24"/>
          <w:szCs w:val="24"/>
        </w:rPr>
        <w:t xml:space="preserve">», в лице </w:t>
      </w:r>
      <w:r w:rsidR="00780785" w:rsidRPr="00780785">
        <w:rPr>
          <w:sz w:val="24"/>
          <w:szCs w:val="24"/>
        </w:rPr>
        <w:t>Управляющего ИП</w:t>
      </w:r>
      <w:r w:rsidRPr="00780785">
        <w:rPr>
          <w:sz w:val="24"/>
          <w:szCs w:val="24"/>
        </w:rPr>
        <w:t xml:space="preserve"> </w:t>
      </w:r>
      <w:r w:rsidR="00780785" w:rsidRPr="00780785">
        <w:rPr>
          <w:sz w:val="24"/>
          <w:szCs w:val="24"/>
        </w:rPr>
        <w:t>Сапегина Романа Александровича</w:t>
      </w:r>
      <w:r w:rsidRPr="001C5257">
        <w:rPr>
          <w:sz w:val="24"/>
          <w:szCs w:val="24"/>
        </w:rPr>
        <w:t>,</w:t>
      </w:r>
      <w:r w:rsidRPr="008849DC">
        <w:rPr>
          <w:sz w:val="24"/>
          <w:szCs w:val="24"/>
        </w:rPr>
        <w:t xml:space="preserve"> действующего на основании Устава, и</w:t>
      </w:r>
      <w:r w:rsidR="00AD175C">
        <w:rPr>
          <w:sz w:val="24"/>
          <w:szCs w:val="24"/>
        </w:rPr>
        <w:t xml:space="preserve"> </w:t>
      </w:r>
      <w:r w:rsidR="008E5A40" w:rsidRPr="008E5A40">
        <w:rPr>
          <w:sz w:val="24"/>
          <w:szCs w:val="24"/>
          <w:shd w:val="clear" w:color="auto" w:fill="D9D9D9" w:themeFill="background1" w:themeFillShade="D9"/>
        </w:rPr>
        <w:t>_________________________________</w:t>
      </w:r>
      <w:r w:rsidR="006B3EF2">
        <w:rPr>
          <w:sz w:val="24"/>
          <w:szCs w:val="24"/>
          <w:shd w:val="clear" w:color="auto" w:fill="F2F2F2" w:themeFill="background1" w:themeFillShade="F2"/>
        </w:rPr>
        <w:t>,</w:t>
      </w:r>
      <w:r w:rsidRPr="008849DC">
        <w:rPr>
          <w:sz w:val="24"/>
          <w:szCs w:val="24"/>
        </w:rPr>
        <w:t xml:space="preserve"> именуемое в дальнейшем «Покупатель», в лице </w:t>
      </w:r>
      <w:r w:rsidR="008E5A40" w:rsidRPr="008E5A40">
        <w:rPr>
          <w:sz w:val="24"/>
          <w:szCs w:val="24"/>
          <w:shd w:val="clear" w:color="auto" w:fill="D9D9D9" w:themeFill="background1" w:themeFillShade="D9"/>
        </w:rPr>
        <w:t>___________________________________</w:t>
      </w:r>
      <w:r w:rsidRPr="008849DC">
        <w:rPr>
          <w:sz w:val="24"/>
          <w:szCs w:val="24"/>
        </w:rPr>
        <w:t xml:space="preserve">, действующего на основании </w:t>
      </w:r>
      <w:r w:rsidR="008E5A40" w:rsidRPr="008E5A40">
        <w:rPr>
          <w:sz w:val="24"/>
          <w:szCs w:val="24"/>
          <w:shd w:val="clear" w:color="auto" w:fill="D9D9D9" w:themeFill="background1" w:themeFillShade="D9"/>
        </w:rPr>
        <w:t>_____________________</w:t>
      </w:r>
      <w:r w:rsidRPr="008849DC">
        <w:rPr>
          <w:sz w:val="24"/>
          <w:szCs w:val="24"/>
        </w:rPr>
        <w:t>, совместно именуемые «</w:t>
      </w:r>
      <w:r w:rsidR="00FD1A9F">
        <w:rPr>
          <w:sz w:val="24"/>
          <w:szCs w:val="24"/>
        </w:rPr>
        <w:t>Сторон</w:t>
      </w:r>
      <w:r w:rsidRPr="008849DC">
        <w:rPr>
          <w:sz w:val="24"/>
          <w:szCs w:val="24"/>
        </w:rPr>
        <w:t>ы»,  заключили настоящий договор о нижеследующем:</w:t>
      </w:r>
    </w:p>
    <w:p w:rsidR="009B4817" w:rsidRPr="008849DC" w:rsidRDefault="009B4817" w:rsidP="006B4C24">
      <w:pPr>
        <w:pStyle w:val="a4"/>
        <w:numPr>
          <w:ilvl w:val="0"/>
          <w:numId w:val="3"/>
        </w:numPr>
        <w:tabs>
          <w:tab w:val="left" w:pos="0"/>
        </w:tabs>
        <w:ind w:left="0" w:hanging="567"/>
        <w:jc w:val="center"/>
        <w:rPr>
          <w:b/>
          <w:sz w:val="24"/>
          <w:szCs w:val="24"/>
        </w:rPr>
      </w:pPr>
      <w:r w:rsidRPr="008849DC">
        <w:rPr>
          <w:b/>
          <w:sz w:val="24"/>
          <w:szCs w:val="24"/>
        </w:rPr>
        <w:t>П</w:t>
      </w:r>
      <w:r w:rsidR="005C7982">
        <w:rPr>
          <w:b/>
          <w:sz w:val="24"/>
          <w:szCs w:val="24"/>
        </w:rPr>
        <w:t>редмет договора</w:t>
      </w:r>
    </w:p>
    <w:p w:rsidR="008849DC" w:rsidRDefault="009B4817" w:rsidP="007F2C6F">
      <w:pPr>
        <w:pStyle w:val="a4"/>
        <w:numPr>
          <w:ilvl w:val="1"/>
          <w:numId w:val="5"/>
        </w:numPr>
        <w:tabs>
          <w:tab w:val="left" w:pos="284"/>
        </w:tabs>
        <w:ind w:left="0" w:hanging="567"/>
        <w:jc w:val="both"/>
        <w:rPr>
          <w:sz w:val="24"/>
          <w:szCs w:val="24"/>
        </w:rPr>
      </w:pPr>
      <w:r w:rsidRPr="008849DC">
        <w:rPr>
          <w:sz w:val="24"/>
          <w:szCs w:val="24"/>
        </w:rPr>
        <w:t>В соответствии с настоящим Договором Поставщик обязуется перед</w:t>
      </w:r>
      <w:r w:rsidR="005755DD">
        <w:rPr>
          <w:sz w:val="24"/>
          <w:szCs w:val="24"/>
        </w:rPr>
        <w:t>ать в собственность Покупателя Товар</w:t>
      </w:r>
      <w:r w:rsidRPr="008849DC">
        <w:rPr>
          <w:sz w:val="24"/>
          <w:szCs w:val="24"/>
        </w:rPr>
        <w:t xml:space="preserve"> в ассортименте и в количестве согласно счету, при</w:t>
      </w:r>
      <w:r w:rsidR="006B3EF2">
        <w:rPr>
          <w:sz w:val="24"/>
          <w:szCs w:val="24"/>
        </w:rPr>
        <w:t>ложению, спецификации или заявке</w:t>
      </w:r>
      <w:r w:rsidRPr="008849DC">
        <w:rPr>
          <w:sz w:val="24"/>
          <w:szCs w:val="24"/>
        </w:rPr>
        <w:t xml:space="preserve"> </w:t>
      </w:r>
      <w:r w:rsidR="00BF2320">
        <w:rPr>
          <w:sz w:val="24"/>
          <w:szCs w:val="24"/>
        </w:rPr>
        <w:t>П</w:t>
      </w:r>
      <w:r w:rsidRPr="008849DC">
        <w:rPr>
          <w:sz w:val="24"/>
          <w:szCs w:val="24"/>
        </w:rPr>
        <w:t>окупателя (далее "</w:t>
      </w:r>
      <w:r w:rsidR="005755DD">
        <w:rPr>
          <w:sz w:val="24"/>
          <w:szCs w:val="24"/>
        </w:rPr>
        <w:t>Товар</w:t>
      </w:r>
      <w:r w:rsidRPr="008849DC">
        <w:rPr>
          <w:sz w:val="24"/>
          <w:szCs w:val="24"/>
        </w:rPr>
        <w:t xml:space="preserve">"), а Покупатель обязуется принять этот </w:t>
      </w:r>
      <w:r w:rsidR="005755DD">
        <w:rPr>
          <w:sz w:val="24"/>
          <w:szCs w:val="24"/>
        </w:rPr>
        <w:t>Товар</w:t>
      </w:r>
      <w:r w:rsidRPr="008849DC">
        <w:rPr>
          <w:sz w:val="24"/>
          <w:szCs w:val="24"/>
        </w:rPr>
        <w:t xml:space="preserve"> и уплатить за него цену в размере и в порядке, предусмотренных Договором.</w:t>
      </w:r>
    </w:p>
    <w:p w:rsidR="008849DC" w:rsidRDefault="009B4817" w:rsidP="00FD70E7">
      <w:pPr>
        <w:pStyle w:val="a4"/>
        <w:numPr>
          <w:ilvl w:val="1"/>
          <w:numId w:val="5"/>
        </w:numPr>
        <w:tabs>
          <w:tab w:val="left" w:pos="0"/>
        </w:tabs>
        <w:ind w:left="0" w:hanging="567"/>
        <w:jc w:val="both"/>
        <w:rPr>
          <w:sz w:val="24"/>
          <w:szCs w:val="24"/>
        </w:rPr>
      </w:pPr>
      <w:r w:rsidRPr="008849DC">
        <w:rPr>
          <w:sz w:val="24"/>
          <w:szCs w:val="24"/>
        </w:rPr>
        <w:t>Ассорти</w:t>
      </w:r>
      <w:r w:rsidR="006B3EF2">
        <w:rPr>
          <w:sz w:val="24"/>
          <w:szCs w:val="24"/>
        </w:rPr>
        <w:t xml:space="preserve">мент, количество, цена единицы </w:t>
      </w:r>
      <w:r w:rsidR="005755DD">
        <w:rPr>
          <w:sz w:val="24"/>
          <w:szCs w:val="24"/>
        </w:rPr>
        <w:t>Товар</w:t>
      </w:r>
      <w:r w:rsidRPr="008849DC">
        <w:rPr>
          <w:sz w:val="24"/>
          <w:szCs w:val="24"/>
        </w:rPr>
        <w:t>а и общая сумма сделки определяют</w:t>
      </w:r>
      <w:r w:rsidR="00367029" w:rsidRPr="008849DC">
        <w:rPr>
          <w:sz w:val="24"/>
          <w:szCs w:val="24"/>
        </w:rPr>
        <w:t xml:space="preserve">ся счетом, накладной, приложением </w:t>
      </w:r>
      <w:bookmarkStart w:id="2" w:name="_GoBack"/>
      <w:bookmarkEnd w:id="2"/>
      <w:r w:rsidR="00367029" w:rsidRPr="008849DC">
        <w:rPr>
          <w:sz w:val="24"/>
          <w:szCs w:val="24"/>
        </w:rPr>
        <w:t>или спецификацией</w:t>
      </w:r>
      <w:r w:rsidR="002D5B94">
        <w:rPr>
          <w:sz w:val="24"/>
          <w:szCs w:val="24"/>
        </w:rPr>
        <w:t xml:space="preserve"> </w:t>
      </w:r>
      <w:r w:rsidR="002D5B94" w:rsidRPr="008849DC">
        <w:rPr>
          <w:sz w:val="24"/>
          <w:szCs w:val="24"/>
        </w:rPr>
        <w:t>(</w:t>
      </w:r>
      <w:r w:rsidR="002D5B94">
        <w:rPr>
          <w:sz w:val="24"/>
          <w:szCs w:val="24"/>
        </w:rPr>
        <w:t>далее «Д</w:t>
      </w:r>
      <w:r w:rsidR="002D5B94" w:rsidRPr="008849DC">
        <w:rPr>
          <w:sz w:val="24"/>
          <w:szCs w:val="24"/>
        </w:rPr>
        <w:t>ополнительны</w:t>
      </w:r>
      <w:r w:rsidR="002D5B94">
        <w:rPr>
          <w:sz w:val="24"/>
          <w:szCs w:val="24"/>
        </w:rPr>
        <w:t>е</w:t>
      </w:r>
      <w:r w:rsidR="002D5B94" w:rsidRPr="008849DC">
        <w:rPr>
          <w:sz w:val="24"/>
          <w:szCs w:val="24"/>
        </w:rPr>
        <w:t xml:space="preserve"> соглашени</w:t>
      </w:r>
      <w:r w:rsidR="002D5B94">
        <w:rPr>
          <w:sz w:val="24"/>
          <w:szCs w:val="24"/>
        </w:rPr>
        <w:t>я»)</w:t>
      </w:r>
      <w:r w:rsidR="00367029" w:rsidRPr="008849DC">
        <w:rPr>
          <w:sz w:val="24"/>
          <w:szCs w:val="24"/>
        </w:rPr>
        <w:t>.</w:t>
      </w:r>
    </w:p>
    <w:p w:rsidR="008849DC" w:rsidRDefault="005755DD" w:rsidP="006B4C24">
      <w:pPr>
        <w:pStyle w:val="a4"/>
        <w:numPr>
          <w:ilvl w:val="1"/>
          <w:numId w:val="5"/>
        </w:numPr>
        <w:tabs>
          <w:tab w:val="left" w:pos="0"/>
        </w:tabs>
        <w:ind w:left="0" w:hanging="567"/>
        <w:jc w:val="both"/>
        <w:rPr>
          <w:sz w:val="24"/>
          <w:szCs w:val="24"/>
        </w:rPr>
      </w:pPr>
      <w:r>
        <w:rPr>
          <w:sz w:val="24"/>
          <w:szCs w:val="24"/>
        </w:rPr>
        <w:t>Поставляемый Товар</w:t>
      </w:r>
      <w:r w:rsidR="00D47EB8" w:rsidRPr="008849DC">
        <w:rPr>
          <w:sz w:val="24"/>
          <w:szCs w:val="24"/>
        </w:rPr>
        <w:t xml:space="preserve"> по своему качеству должен соответствовать действующим техническим условиям (ТУ) изготовителя.</w:t>
      </w:r>
    </w:p>
    <w:p w:rsidR="00D47EB8" w:rsidRPr="008849DC" w:rsidRDefault="00D47EB8" w:rsidP="00FD70E7">
      <w:pPr>
        <w:pStyle w:val="a4"/>
        <w:numPr>
          <w:ilvl w:val="1"/>
          <w:numId w:val="5"/>
        </w:numPr>
        <w:tabs>
          <w:tab w:val="left" w:pos="0"/>
        </w:tabs>
        <w:ind w:left="0" w:hanging="567"/>
        <w:jc w:val="both"/>
        <w:rPr>
          <w:sz w:val="24"/>
          <w:szCs w:val="24"/>
        </w:rPr>
      </w:pPr>
      <w:r w:rsidRPr="008849DC">
        <w:rPr>
          <w:sz w:val="24"/>
          <w:szCs w:val="24"/>
        </w:rPr>
        <w:t>Поставщик</w:t>
      </w:r>
      <w:r w:rsidR="006B3EF2">
        <w:rPr>
          <w:sz w:val="24"/>
          <w:szCs w:val="24"/>
        </w:rPr>
        <w:t xml:space="preserve"> обязуется передать Покупателю </w:t>
      </w:r>
      <w:r w:rsidR="005755DD">
        <w:rPr>
          <w:sz w:val="24"/>
          <w:szCs w:val="24"/>
        </w:rPr>
        <w:t>Товар</w:t>
      </w:r>
      <w:r w:rsidRPr="008849DC">
        <w:rPr>
          <w:sz w:val="24"/>
          <w:szCs w:val="24"/>
        </w:rPr>
        <w:t xml:space="preserve"> свободным от прав третьих лиц.</w:t>
      </w:r>
    </w:p>
    <w:p w:rsidR="00367029" w:rsidRPr="008849DC" w:rsidRDefault="00367029" w:rsidP="00FD70E7">
      <w:pPr>
        <w:pStyle w:val="a4"/>
        <w:numPr>
          <w:ilvl w:val="0"/>
          <w:numId w:val="5"/>
        </w:numPr>
        <w:tabs>
          <w:tab w:val="left" w:pos="0"/>
        </w:tabs>
        <w:ind w:left="0" w:hanging="567"/>
        <w:jc w:val="center"/>
        <w:rPr>
          <w:b/>
          <w:sz w:val="24"/>
          <w:szCs w:val="24"/>
        </w:rPr>
      </w:pPr>
      <w:r w:rsidRPr="008849DC">
        <w:rPr>
          <w:b/>
          <w:sz w:val="24"/>
          <w:szCs w:val="24"/>
        </w:rPr>
        <w:t xml:space="preserve">Условия поставки </w:t>
      </w:r>
      <w:r w:rsidR="005755DD">
        <w:rPr>
          <w:b/>
          <w:sz w:val="24"/>
          <w:szCs w:val="24"/>
        </w:rPr>
        <w:t>Товар</w:t>
      </w:r>
      <w:r w:rsidRPr="008849DC">
        <w:rPr>
          <w:b/>
          <w:sz w:val="24"/>
          <w:szCs w:val="24"/>
        </w:rPr>
        <w:t>а и его принятия покупателем</w:t>
      </w:r>
    </w:p>
    <w:p w:rsidR="008849DC" w:rsidRDefault="006B3EF2" w:rsidP="00FD70E7">
      <w:pPr>
        <w:pStyle w:val="a4"/>
        <w:numPr>
          <w:ilvl w:val="1"/>
          <w:numId w:val="5"/>
        </w:numPr>
        <w:tabs>
          <w:tab w:val="left" w:pos="0"/>
        </w:tabs>
        <w:ind w:left="0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Поставка </w:t>
      </w:r>
      <w:r w:rsidR="005755DD">
        <w:rPr>
          <w:sz w:val="24"/>
          <w:szCs w:val="24"/>
        </w:rPr>
        <w:t>Товар</w:t>
      </w:r>
      <w:r w:rsidR="00367029" w:rsidRPr="008849DC">
        <w:rPr>
          <w:sz w:val="24"/>
          <w:szCs w:val="24"/>
        </w:rPr>
        <w:t xml:space="preserve">а осуществляется  за счет </w:t>
      </w:r>
      <w:r w:rsidR="00BF2320">
        <w:rPr>
          <w:sz w:val="24"/>
          <w:szCs w:val="24"/>
        </w:rPr>
        <w:t>П</w:t>
      </w:r>
      <w:r w:rsidR="00367029" w:rsidRPr="008849DC">
        <w:rPr>
          <w:sz w:val="24"/>
          <w:szCs w:val="24"/>
        </w:rPr>
        <w:t>окупателя в течение срока</w:t>
      </w:r>
      <w:r>
        <w:rPr>
          <w:sz w:val="24"/>
          <w:szCs w:val="24"/>
        </w:rPr>
        <w:t>,</w:t>
      </w:r>
      <w:r w:rsidR="00367029" w:rsidRPr="008849DC">
        <w:rPr>
          <w:sz w:val="24"/>
          <w:szCs w:val="24"/>
        </w:rPr>
        <w:t xml:space="preserve"> указанного в счете или в спецификации с </w:t>
      </w:r>
      <w:r>
        <w:rPr>
          <w:sz w:val="24"/>
          <w:szCs w:val="24"/>
        </w:rPr>
        <w:t>даты</w:t>
      </w:r>
      <w:r w:rsidR="00367029" w:rsidRPr="008849DC">
        <w:rPr>
          <w:sz w:val="24"/>
          <w:szCs w:val="24"/>
        </w:rPr>
        <w:t xml:space="preserve"> поступления дене</w:t>
      </w:r>
      <w:r w:rsidR="001B66E0">
        <w:rPr>
          <w:sz w:val="24"/>
          <w:szCs w:val="24"/>
        </w:rPr>
        <w:t xml:space="preserve">жных средств на </w:t>
      </w:r>
      <w:proofErr w:type="gramStart"/>
      <w:r w:rsidR="001B66E0">
        <w:rPr>
          <w:sz w:val="24"/>
          <w:szCs w:val="24"/>
        </w:rPr>
        <w:t>р</w:t>
      </w:r>
      <w:proofErr w:type="gramEnd"/>
      <w:r w:rsidR="001B66E0">
        <w:rPr>
          <w:sz w:val="24"/>
          <w:szCs w:val="24"/>
        </w:rPr>
        <w:t>/с  Поставщика, если иное не оговорено в Дополнительном соглашении</w:t>
      </w:r>
      <w:r w:rsidR="001B66E0" w:rsidRPr="008849DC">
        <w:rPr>
          <w:sz w:val="24"/>
          <w:szCs w:val="24"/>
        </w:rPr>
        <w:t>.</w:t>
      </w:r>
    </w:p>
    <w:p w:rsidR="008849DC" w:rsidRDefault="00367029" w:rsidP="00FD70E7">
      <w:pPr>
        <w:pStyle w:val="a4"/>
        <w:numPr>
          <w:ilvl w:val="1"/>
          <w:numId w:val="5"/>
        </w:numPr>
        <w:tabs>
          <w:tab w:val="left" w:pos="0"/>
        </w:tabs>
        <w:ind w:left="0" w:hanging="567"/>
        <w:jc w:val="both"/>
        <w:rPr>
          <w:sz w:val="24"/>
          <w:szCs w:val="24"/>
        </w:rPr>
      </w:pPr>
      <w:r w:rsidRPr="008849DC">
        <w:rPr>
          <w:sz w:val="24"/>
          <w:szCs w:val="24"/>
        </w:rPr>
        <w:t xml:space="preserve">Обязательства Поставщика по поставке </w:t>
      </w:r>
      <w:r w:rsidR="005755DD">
        <w:rPr>
          <w:sz w:val="24"/>
          <w:szCs w:val="24"/>
        </w:rPr>
        <w:t>Товар</w:t>
      </w:r>
      <w:r w:rsidRPr="008849DC">
        <w:rPr>
          <w:sz w:val="24"/>
          <w:szCs w:val="24"/>
        </w:rPr>
        <w:t>а считаются и</w:t>
      </w:r>
      <w:r w:rsidR="006B3EF2">
        <w:rPr>
          <w:sz w:val="24"/>
          <w:szCs w:val="24"/>
        </w:rPr>
        <w:t xml:space="preserve">сполненными с момента передачи </w:t>
      </w:r>
      <w:r w:rsidR="005755DD">
        <w:rPr>
          <w:sz w:val="24"/>
          <w:szCs w:val="24"/>
        </w:rPr>
        <w:t>Товар</w:t>
      </w:r>
      <w:r w:rsidRPr="008849DC">
        <w:rPr>
          <w:sz w:val="24"/>
          <w:szCs w:val="24"/>
        </w:rPr>
        <w:t xml:space="preserve">а перевозчику. Подтверждением получения </w:t>
      </w:r>
      <w:r w:rsidR="005755DD">
        <w:rPr>
          <w:sz w:val="24"/>
          <w:szCs w:val="24"/>
        </w:rPr>
        <w:t>Товар</w:t>
      </w:r>
      <w:r w:rsidRPr="008849DC">
        <w:rPr>
          <w:sz w:val="24"/>
          <w:szCs w:val="24"/>
        </w:rPr>
        <w:t xml:space="preserve">а перевозчиком будет считаться </w:t>
      </w:r>
      <w:r w:rsidR="009B2B29" w:rsidRPr="008849DC">
        <w:rPr>
          <w:sz w:val="24"/>
          <w:szCs w:val="24"/>
        </w:rPr>
        <w:t>дата в перево</w:t>
      </w:r>
      <w:r w:rsidR="006B3EF2">
        <w:rPr>
          <w:sz w:val="24"/>
          <w:szCs w:val="24"/>
        </w:rPr>
        <w:t xml:space="preserve">зочном документе. </w:t>
      </w:r>
      <w:proofErr w:type="gramStart"/>
      <w:r w:rsidR="006B3EF2">
        <w:rPr>
          <w:sz w:val="24"/>
          <w:szCs w:val="24"/>
        </w:rPr>
        <w:t>При</w:t>
      </w:r>
      <w:proofErr w:type="gramEnd"/>
      <w:r w:rsidR="006B3EF2">
        <w:rPr>
          <w:sz w:val="24"/>
          <w:szCs w:val="24"/>
        </w:rPr>
        <w:t xml:space="preserve"> </w:t>
      </w:r>
      <w:proofErr w:type="gramStart"/>
      <w:r w:rsidR="006B3EF2">
        <w:rPr>
          <w:sz w:val="24"/>
          <w:szCs w:val="24"/>
        </w:rPr>
        <w:t>передачи</w:t>
      </w:r>
      <w:proofErr w:type="gramEnd"/>
      <w:r w:rsidR="006B3EF2">
        <w:rPr>
          <w:sz w:val="24"/>
          <w:szCs w:val="24"/>
        </w:rPr>
        <w:t xml:space="preserve"> </w:t>
      </w:r>
      <w:r w:rsidR="005755DD">
        <w:rPr>
          <w:sz w:val="24"/>
          <w:szCs w:val="24"/>
        </w:rPr>
        <w:t>Товар</w:t>
      </w:r>
      <w:r w:rsidR="009B2B29" w:rsidRPr="008849DC">
        <w:rPr>
          <w:sz w:val="24"/>
          <w:szCs w:val="24"/>
        </w:rPr>
        <w:t xml:space="preserve">а представителю Покупателя дата исполнения обязательства считается  дата подписания им </w:t>
      </w:r>
      <w:r w:rsidR="005755DD">
        <w:rPr>
          <w:sz w:val="24"/>
          <w:szCs w:val="24"/>
        </w:rPr>
        <w:t>товар</w:t>
      </w:r>
      <w:r w:rsidR="009B2B29" w:rsidRPr="008849DC">
        <w:rPr>
          <w:sz w:val="24"/>
          <w:szCs w:val="24"/>
        </w:rPr>
        <w:t>ной накладной ТОРГ-12.</w:t>
      </w:r>
    </w:p>
    <w:p w:rsidR="008849DC" w:rsidRDefault="006B3EF2" w:rsidP="00FD70E7">
      <w:pPr>
        <w:pStyle w:val="a4"/>
        <w:numPr>
          <w:ilvl w:val="1"/>
          <w:numId w:val="5"/>
        </w:numPr>
        <w:tabs>
          <w:tab w:val="left" w:pos="0"/>
        </w:tabs>
        <w:ind w:left="0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Право собственности на </w:t>
      </w:r>
      <w:r w:rsidR="005755DD">
        <w:rPr>
          <w:sz w:val="24"/>
          <w:szCs w:val="24"/>
        </w:rPr>
        <w:t>Товар</w:t>
      </w:r>
      <w:r w:rsidR="00367029" w:rsidRPr="008849DC">
        <w:rPr>
          <w:sz w:val="24"/>
          <w:szCs w:val="24"/>
        </w:rPr>
        <w:t xml:space="preserve"> возникает у Покупателя с момента передачи </w:t>
      </w:r>
      <w:r w:rsidR="005755DD">
        <w:rPr>
          <w:sz w:val="24"/>
          <w:szCs w:val="24"/>
        </w:rPr>
        <w:t>Товар</w:t>
      </w:r>
      <w:r w:rsidR="00367029" w:rsidRPr="008849DC">
        <w:rPr>
          <w:sz w:val="24"/>
          <w:szCs w:val="24"/>
        </w:rPr>
        <w:t>а Поставщиком перевозчику</w:t>
      </w:r>
      <w:r w:rsidR="00E55E98" w:rsidRPr="00E55E98">
        <w:rPr>
          <w:sz w:val="24"/>
          <w:szCs w:val="24"/>
        </w:rPr>
        <w:t xml:space="preserve"> </w:t>
      </w:r>
      <w:r w:rsidR="00E55E98">
        <w:rPr>
          <w:sz w:val="24"/>
          <w:szCs w:val="24"/>
        </w:rPr>
        <w:t>либо представителю Покупателя</w:t>
      </w:r>
      <w:r w:rsidR="00367029" w:rsidRPr="008849DC">
        <w:rPr>
          <w:sz w:val="24"/>
          <w:szCs w:val="24"/>
        </w:rPr>
        <w:t>. Риск случайной гибели, повреждения или ухудшения</w:t>
      </w:r>
      <w:r>
        <w:rPr>
          <w:sz w:val="24"/>
          <w:szCs w:val="24"/>
        </w:rPr>
        <w:t xml:space="preserve"> качества </w:t>
      </w:r>
      <w:r w:rsidR="005755DD">
        <w:rPr>
          <w:sz w:val="24"/>
          <w:szCs w:val="24"/>
        </w:rPr>
        <w:t>Товар</w:t>
      </w:r>
      <w:r w:rsidR="00367029" w:rsidRPr="008849DC">
        <w:rPr>
          <w:sz w:val="24"/>
          <w:szCs w:val="24"/>
        </w:rPr>
        <w:t xml:space="preserve">а и его несоответствия отгрузочным документам несет собственник </w:t>
      </w:r>
      <w:r w:rsidR="005755DD">
        <w:rPr>
          <w:sz w:val="24"/>
          <w:szCs w:val="24"/>
        </w:rPr>
        <w:t>Товар</w:t>
      </w:r>
      <w:r w:rsidR="00367029" w:rsidRPr="008849DC">
        <w:rPr>
          <w:sz w:val="24"/>
          <w:szCs w:val="24"/>
        </w:rPr>
        <w:t>а в соответствии с законодательством Российской Федерации.</w:t>
      </w:r>
    </w:p>
    <w:p w:rsidR="008849DC" w:rsidRDefault="006B3EF2" w:rsidP="00FD70E7">
      <w:pPr>
        <w:pStyle w:val="a4"/>
        <w:numPr>
          <w:ilvl w:val="1"/>
          <w:numId w:val="5"/>
        </w:numPr>
        <w:tabs>
          <w:tab w:val="left" w:pos="0"/>
        </w:tabs>
        <w:ind w:left="0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получении поставленного </w:t>
      </w:r>
      <w:r w:rsidR="005755DD">
        <w:rPr>
          <w:sz w:val="24"/>
          <w:szCs w:val="24"/>
        </w:rPr>
        <w:t>Товар</w:t>
      </w:r>
      <w:r w:rsidR="00367029" w:rsidRPr="008849DC">
        <w:rPr>
          <w:sz w:val="24"/>
          <w:szCs w:val="24"/>
        </w:rPr>
        <w:t>а от транспортной организации Покупатель</w:t>
      </w:r>
      <w:r>
        <w:rPr>
          <w:sz w:val="24"/>
          <w:szCs w:val="24"/>
        </w:rPr>
        <w:t xml:space="preserve"> обязан проверить соответствие </w:t>
      </w:r>
      <w:r w:rsidR="005755DD">
        <w:rPr>
          <w:sz w:val="24"/>
          <w:szCs w:val="24"/>
        </w:rPr>
        <w:t>Товар</w:t>
      </w:r>
      <w:r w:rsidR="00367029" w:rsidRPr="008849DC">
        <w:rPr>
          <w:sz w:val="24"/>
          <w:szCs w:val="24"/>
        </w:rPr>
        <w:t>а сведениям, указанным в транспортных и сопроводительных док</w:t>
      </w:r>
      <w:r>
        <w:rPr>
          <w:sz w:val="24"/>
          <w:szCs w:val="24"/>
        </w:rPr>
        <w:t xml:space="preserve">ументах, </w:t>
      </w:r>
      <w:r w:rsidR="00CD0771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принять этот </w:t>
      </w:r>
      <w:r w:rsidR="005755DD">
        <w:rPr>
          <w:sz w:val="24"/>
          <w:szCs w:val="24"/>
        </w:rPr>
        <w:t>Товар</w:t>
      </w:r>
      <w:r w:rsidR="00367029" w:rsidRPr="008849DC">
        <w:rPr>
          <w:sz w:val="24"/>
          <w:szCs w:val="24"/>
        </w:rPr>
        <w:t xml:space="preserve"> от транспортной организации с  соблюдением правил, предусмотренных законами и иными правовыми актами, регулирующими деятельность транспорта. </w:t>
      </w:r>
    </w:p>
    <w:p w:rsidR="008849DC" w:rsidRDefault="006B3EF2" w:rsidP="00FD70E7">
      <w:pPr>
        <w:pStyle w:val="a4"/>
        <w:numPr>
          <w:ilvl w:val="1"/>
          <w:numId w:val="5"/>
        </w:numPr>
        <w:tabs>
          <w:tab w:val="left" w:pos="0"/>
        </w:tabs>
        <w:ind w:left="0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Приемка </w:t>
      </w:r>
      <w:r w:rsidR="005755DD">
        <w:rPr>
          <w:sz w:val="24"/>
          <w:szCs w:val="24"/>
        </w:rPr>
        <w:t>Товар</w:t>
      </w:r>
      <w:r w:rsidR="00367029" w:rsidRPr="008849DC">
        <w:rPr>
          <w:sz w:val="24"/>
          <w:szCs w:val="24"/>
        </w:rPr>
        <w:t>а по качеству, ассортименту и количеству производится Покупателем в соответствии с Инструкциями П-6, П-7 (утвержденных Постановлениями Госарбитража при СМ СССР), с учетом положения п. 2.2 настоящего Договора.</w:t>
      </w:r>
      <w:proofErr w:type="gramEnd"/>
    </w:p>
    <w:p w:rsidR="008849DC" w:rsidRPr="00BF15A8" w:rsidRDefault="007013AB" w:rsidP="00FD70E7">
      <w:pPr>
        <w:pStyle w:val="a4"/>
        <w:numPr>
          <w:ilvl w:val="1"/>
          <w:numId w:val="5"/>
        </w:numPr>
        <w:tabs>
          <w:tab w:val="left" w:pos="0"/>
        </w:tabs>
        <w:ind w:left="0" w:hanging="567"/>
        <w:jc w:val="both"/>
        <w:rPr>
          <w:sz w:val="24"/>
          <w:szCs w:val="24"/>
        </w:rPr>
      </w:pPr>
      <w:r w:rsidRPr="008849DC">
        <w:rPr>
          <w:sz w:val="24"/>
          <w:szCs w:val="24"/>
        </w:rPr>
        <w:t xml:space="preserve">Поставщик оформляет и направляет Покупателю два экземпляра подписанной и заверенной печатью </w:t>
      </w:r>
      <w:r w:rsidR="005755DD">
        <w:rPr>
          <w:sz w:val="24"/>
          <w:szCs w:val="24"/>
        </w:rPr>
        <w:t>товар</w:t>
      </w:r>
      <w:r w:rsidRPr="008849DC">
        <w:rPr>
          <w:sz w:val="24"/>
          <w:szCs w:val="24"/>
        </w:rPr>
        <w:t xml:space="preserve">ной накладной. Покупатель в течение 5 </w:t>
      </w:r>
      <w:r w:rsidR="006B3EF2">
        <w:rPr>
          <w:sz w:val="24"/>
          <w:szCs w:val="24"/>
        </w:rPr>
        <w:t>рабочих</w:t>
      </w:r>
      <w:r w:rsidRPr="008849DC">
        <w:rPr>
          <w:sz w:val="24"/>
          <w:szCs w:val="24"/>
        </w:rPr>
        <w:t xml:space="preserve"> дней </w:t>
      </w:r>
      <w:proofErr w:type="gramStart"/>
      <w:r w:rsidRPr="008849DC">
        <w:rPr>
          <w:sz w:val="24"/>
          <w:szCs w:val="24"/>
        </w:rPr>
        <w:t xml:space="preserve">с </w:t>
      </w:r>
      <w:r w:rsidR="006B3EF2">
        <w:rPr>
          <w:sz w:val="24"/>
          <w:szCs w:val="24"/>
        </w:rPr>
        <w:t>даты</w:t>
      </w:r>
      <w:r w:rsidRPr="008849DC">
        <w:rPr>
          <w:sz w:val="24"/>
          <w:szCs w:val="24"/>
        </w:rPr>
        <w:t xml:space="preserve"> получения</w:t>
      </w:r>
      <w:proofErr w:type="gramEnd"/>
      <w:r w:rsidRPr="008849DC">
        <w:rPr>
          <w:sz w:val="24"/>
          <w:szCs w:val="24"/>
        </w:rPr>
        <w:t xml:space="preserve"> накладной подписывает оба экземпляра, заверяет печатью и один экземпляр возвращает </w:t>
      </w:r>
      <w:r w:rsidRPr="00BF15A8">
        <w:rPr>
          <w:sz w:val="24"/>
          <w:szCs w:val="24"/>
        </w:rPr>
        <w:t>Поставщику письмом.</w:t>
      </w:r>
    </w:p>
    <w:p w:rsidR="009B38D6" w:rsidRPr="00BF15A8" w:rsidRDefault="009B38D6" w:rsidP="00FD70E7">
      <w:pPr>
        <w:pStyle w:val="a4"/>
        <w:numPr>
          <w:ilvl w:val="1"/>
          <w:numId w:val="5"/>
        </w:numPr>
        <w:tabs>
          <w:tab w:val="left" w:pos="0"/>
        </w:tabs>
        <w:ind w:left="0" w:hanging="567"/>
        <w:jc w:val="both"/>
        <w:rPr>
          <w:sz w:val="24"/>
          <w:szCs w:val="24"/>
        </w:rPr>
      </w:pPr>
      <w:r w:rsidRPr="00BF15A8">
        <w:rPr>
          <w:sz w:val="24"/>
          <w:szCs w:val="24"/>
        </w:rPr>
        <w:t xml:space="preserve">Если в течение 10 календарных дней </w:t>
      </w:r>
      <w:proofErr w:type="gramStart"/>
      <w:r w:rsidRPr="00BF15A8">
        <w:rPr>
          <w:sz w:val="24"/>
          <w:szCs w:val="24"/>
        </w:rPr>
        <w:t xml:space="preserve">с </w:t>
      </w:r>
      <w:r w:rsidR="006B3EF2">
        <w:rPr>
          <w:sz w:val="24"/>
          <w:szCs w:val="24"/>
        </w:rPr>
        <w:t>даты</w:t>
      </w:r>
      <w:r w:rsidRPr="00BF15A8">
        <w:rPr>
          <w:sz w:val="24"/>
          <w:szCs w:val="24"/>
        </w:rPr>
        <w:t xml:space="preserve"> получения</w:t>
      </w:r>
      <w:proofErr w:type="gramEnd"/>
      <w:r w:rsidRPr="00BF15A8">
        <w:rPr>
          <w:sz w:val="24"/>
          <w:szCs w:val="24"/>
        </w:rPr>
        <w:t xml:space="preserve"> </w:t>
      </w:r>
      <w:r w:rsidR="005755DD">
        <w:rPr>
          <w:sz w:val="24"/>
          <w:szCs w:val="24"/>
        </w:rPr>
        <w:t>товар</w:t>
      </w:r>
      <w:r w:rsidRPr="00BF15A8">
        <w:rPr>
          <w:sz w:val="24"/>
          <w:szCs w:val="24"/>
        </w:rPr>
        <w:t xml:space="preserve">ной накладной Покупатель ее не подписывает и при этом не направляет мотивированный отзыв, в котором содержатся причины отказа от подписи, </w:t>
      </w:r>
      <w:r w:rsidR="005755DD">
        <w:rPr>
          <w:sz w:val="24"/>
          <w:szCs w:val="24"/>
        </w:rPr>
        <w:t>товар</w:t>
      </w:r>
      <w:r w:rsidRPr="00BF15A8">
        <w:rPr>
          <w:sz w:val="24"/>
          <w:szCs w:val="24"/>
        </w:rPr>
        <w:t>ная накладная считается подписанной Покупателем без возражений</w:t>
      </w:r>
      <w:r w:rsidR="00DB5791" w:rsidRPr="00BF15A8">
        <w:rPr>
          <w:sz w:val="24"/>
          <w:szCs w:val="24"/>
        </w:rPr>
        <w:t xml:space="preserve">, а </w:t>
      </w:r>
      <w:r w:rsidR="005755DD">
        <w:rPr>
          <w:sz w:val="24"/>
          <w:szCs w:val="24"/>
        </w:rPr>
        <w:t>Товар</w:t>
      </w:r>
      <w:r w:rsidR="00DB5791" w:rsidRPr="00BF15A8">
        <w:rPr>
          <w:sz w:val="24"/>
          <w:szCs w:val="24"/>
        </w:rPr>
        <w:t xml:space="preserve"> принятым.</w:t>
      </w:r>
      <w:r w:rsidRPr="00BF15A8">
        <w:rPr>
          <w:sz w:val="24"/>
          <w:szCs w:val="24"/>
        </w:rPr>
        <w:t xml:space="preserve"> Моментом получения накладной является не только фактическое ее получение, но и возврат письма обратно Поставщику с отметкой об истечении срока хранения, а также любое неполучение накладной по адресу Покупателя, указанному в настоящем Договоре.       </w:t>
      </w:r>
    </w:p>
    <w:p w:rsidR="008849DC" w:rsidRDefault="007013AB" w:rsidP="00FD70E7">
      <w:pPr>
        <w:pStyle w:val="a4"/>
        <w:numPr>
          <w:ilvl w:val="1"/>
          <w:numId w:val="5"/>
        </w:numPr>
        <w:tabs>
          <w:tab w:val="left" w:pos="0"/>
        </w:tabs>
        <w:ind w:left="0" w:hanging="567"/>
        <w:jc w:val="both"/>
        <w:rPr>
          <w:sz w:val="24"/>
          <w:szCs w:val="24"/>
        </w:rPr>
      </w:pPr>
      <w:r w:rsidRPr="008849DC">
        <w:rPr>
          <w:sz w:val="24"/>
          <w:szCs w:val="24"/>
        </w:rPr>
        <w:lastRenderedPageBreak/>
        <w:t xml:space="preserve">Досрочная поставка </w:t>
      </w:r>
      <w:r w:rsidR="005755DD">
        <w:rPr>
          <w:sz w:val="24"/>
          <w:szCs w:val="24"/>
        </w:rPr>
        <w:t>Товар</w:t>
      </w:r>
      <w:r w:rsidR="00E55E98">
        <w:rPr>
          <w:sz w:val="24"/>
          <w:szCs w:val="24"/>
        </w:rPr>
        <w:t>а</w:t>
      </w:r>
      <w:r w:rsidRPr="008849DC">
        <w:rPr>
          <w:sz w:val="24"/>
          <w:szCs w:val="24"/>
        </w:rPr>
        <w:t xml:space="preserve"> может производиться с предварительного согласия  Покупателя.</w:t>
      </w:r>
    </w:p>
    <w:p w:rsidR="007013AB" w:rsidRPr="004957CE" w:rsidRDefault="007013AB" w:rsidP="00FD70E7">
      <w:pPr>
        <w:pStyle w:val="a4"/>
        <w:numPr>
          <w:ilvl w:val="1"/>
          <w:numId w:val="5"/>
        </w:numPr>
        <w:tabs>
          <w:tab w:val="left" w:pos="0"/>
        </w:tabs>
        <w:ind w:left="0" w:hanging="567"/>
        <w:jc w:val="both"/>
        <w:rPr>
          <w:sz w:val="24"/>
          <w:szCs w:val="24"/>
        </w:rPr>
      </w:pPr>
      <w:proofErr w:type="gramStart"/>
      <w:r w:rsidRPr="008849DC">
        <w:rPr>
          <w:sz w:val="24"/>
          <w:szCs w:val="24"/>
        </w:rPr>
        <w:t>При условии п</w:t>
      </w:r>
      <w:r w:rsidR="0027278D" w:rsidRPr="008849DC">
        <w:rPr>
          <w:sz w:val="24"/>
          <w:szCs w:val="24"/>
        </w:rPr>
        <w:t>оставки</w:t>
      </w:r>
      <w:r w:rsidR="00E55E98">
        <w:rPr>
          <w:sz w:val="24"/>
          <w:szCs w:val="24"/>
        </w:rPr>
        <w:t xml:space="preserve"> </w:t>
      </w:r>
      <w:r w:rsidR="005755DD">
        <w:rPr>
          <w:sz w:val="24"/>
          <w:szCs w:val="24"/>
        </w:rPr>
        <w:t>Товар</w:t>
      </w:r>
      <w:r w:rsidR="0027278D" w:rsidRPr="008849DC">
        <w:rPr>
          <w:sz w:val="24"/>
          <w:szCs w:val="24"/>
        </w:rPr>
        <w:t>а самовывозом, т.е. получение</w:t>
      </w:r>
      <w:r w:rsidRPr="008849DC">
        <w:rPr>
          <w:sz w:val="24"/>
          <w:szCs w:val="24"/>
        </w:rPr>
        <w:t xml:space="preserve"> </w:t>
      </w:r>
      <w:r w:rsidR="005755DD">
        <w:rPr>
          <w:sz w:val="24"/>
          <w:szCs w:val="24"/>
        </w:rPr>
        <w:t>Товар</w:t>
      </w:r>
      <w:r w:rsidRPr="008849DC">
        <w:rPr>
          <w:sz w:val="24"/>
          <w:szCs w:val="24"/>
        </w:rPr>
        <w:t xml:space="preserve">а </w:t>
      </w:r>
      <w:r w:rsidR="0027278D" w:rsidRPr="008849DC">
        <w:rPr>
          <w:sz w:val="24"/>
          <w:szCs w:val="24"/>
        </w:rPr>
        <w:t xml:space="preserve">представителем </w:t>
      </w:r>
      <w:r w:rsidR="00E55E98">
        <w:rPr>
          <w:sz w:val="24"/>
          <w:szCs w:val="24"/>
        </w:rPr>
        <w:t>Покупателя</w:t>
      </w:r>
      <w:r w:rsidRPr="008849DC">
        <w:rPr>
          <w:sz w:val="24"/>
          <w:szCs w:val="24"/>
        </w:rPr>
        <w:t xml:space="preserve">, </w:t>
      </w:r>
      <w:r w:rsidR="0027278D" w:rsidRPr="008849DC">
        <w:rPr>
          <w:sz w:val="24"/>
          <w:szCs w:val="24"/>
        </w:rPr>
        <w:t xml:space="preserve">если </w:t>
      </w:r>
      <w:r w:rsidRPr="008849DC">
        <w:rPr>
          <w:sz w:val="24"/>
          <w:szCs w:val="24"/>
        </w:rPr>
        <w:t xml:space="preserve">Покупатель не вывозит </w:t>
      </w:r>
      <w:r w:rsidR="005755DD">
        <w:rPr>
          <w:sz w:val="24"/>
          <w:szCs w:val="24"/>
        </w:rPr>
        <w:t>Товар</w:t>
      </w:r>
      <w:r w:rsidRPr="008849DC">
        <w:rPr>
          <w:sz w:val="24"/>
          <w:szCs w:val="24"/>
        </w:rPr>
        <w:t xml:space="preserve"> </w:t>
      </w:r>
      <w:r w:rsidR="006B3EF2">
        <w:rPr>
          <w:sz w:val="24"/>
          <w:szCs w:val="24"/>
        </w:rPr>
        <w:t>в течение</w:t>
      </w:r>
      <w:r w:rsidR="0027278D" w:rsidRPr="008849DC">
        <w:rPr>
          <w:sz w:val="24"/>
          <w:szCs w:val="24"/>
        </w:rPr>
        <w:t xml:space="preserve"> 30 календарных дней с</w:t>
      </w:r>
      <w:r w:rsidRPr="008849DC">
        <w:rPr>
          <w:sz w:val="24"/>
          <w:szCs w:val="24"/>
        </w:rPr>
        <w:t xml:space="preserve"> </w:t>
      </w:r>
      <w:r w:rsidR="00971C78">
        <w:rPr>
          <w:sz w:val="24"/>
          <w:szCs w:val="24"/>
        </w:rPr>
        <w:t>даты</w:t>
      </w:r>
      <w:r w:rsidR="0027278D" w:rsidRPr="008849DC">
        <w:rPr>
          <w:sz w:val="24"/>
          <w:szCs w:val="24"/>
        </w:rPr>
        <w:t xml:space="preserve"> уведомления по электронной почте или с помощью телефонной связи о готовности груза к отгрузке</w:t>
      </w:r>
      <w:r w:rsidRPr="008849DC">
        <w:rPr>
          <w:sz w:val="24"/>
          <w:szCs w:val="24"/>
        </w:rPr>
        <w:t xml:space="preserve">, Поставщик имеет право отгрузить </w:t>
      </w:r>
      <w:r w:rsidR="005755DD">
        <w:rPr>
          <w:sz w:val="24"/>
          <w:szCs w:val="24"/>
        </w:rPr>
        <w:t>Товар</w:t>
      </w:r>
      <w:r w:rsidRPr="008849DC">
        <w:rPr>
          <w:sz w:val="24"/>
          <w:szCs w:val="24"/>
        </w:rPr>
        <w:t xml:space="preserve"> другому потребителю, и при этом освобождается от ответственности за недопоставку данного количества </w:t>
      </w:r>
      <w:r w:rsidR="005755DD">
        <w:rPr>
          <w:sz w:val="24"/>
          <w:szCs w:val="24"/>
        </w:rPr>
        <w:t>Товар</w:t>
      </w:r>
      <w:r w:rsidR="00E55E98">
        <w:rPr>
          <w:sz w:val="24"/>
          <w:szCs w:val="24"/>
        </w:rPr>
        <w:t>а</w:t>
      </w:r>
      <w:r w:rsidRPr="008849DC">
        <w:rPr>
          <w:sz w:val="24"/>
          <w:szCs w:val="24"/>
        </w:rPr>
        <w:t>, при этом Поставщик возвращает Покупателю</w:t>
      </w:r>
      <w:proofErr w:type="gramEnd"/>
      <w:r w:rsidRPr="008849DC">
        <w:rPr>
          <w:sz w:val="24"/>
          <w:szCs w:val="24"/>
        </w:rPr>
        <w:t xml:space="preserve"> полученные от него денежные средства, предварительно компенсировав за счет этих сумм свои расходы по хранению </w:t>
      </w:r>
      <w:r w:rsidR="005755DD">
        <w:rPr>
          <w:sz w:val="24"/>
          <w:szCs w:val="24"/>
        </w:rPr>
        <w:t>Товар</w:t>
      </w:r>
      <w:r w:rsidR="00E55E98">
        <w:rPr>
          <w:sz w:val="24"/>
          <w:szCs w:val="24"/>
        </w:rPr>
        <w:t>а</w:t>
      </w:r>
      <w:r w:rsidRPr="008849DC">
        <w:rPr>
          <w:sz w:val="24"/>
          <w:szCs w:val="24"/>
        </w:rPr>
        <w:t xml:space="preserve"> сверх периода поставки, в размере 0,05 % </w:t>
      </w:r>
      <w:r w:rsidRPr="004957CE">
        <w:rPr>
          <w:sz w:val="24"/>
          <w:szCs w:val="24"/>
        </w:rPr>
        <w:t xml:space="preserve">от стоимости </w:t>
      </w:r>
      <w:r w:rsidR="005755DD">
        <w:rPr>
          <w:sz w:val="24"/>
          <w:szCs w:val="24"/>
        </w:rPr>
        <w:t>Товар</w:t>
      </w:r>
      <w:r w:rsidR="00E55E98" w:rsidRPr="004957CE">
        <w:rPr>
          <w:sz w:val="24"/>
          <w:szCs w:val="24"/>
        </w:rPr>
        <w:t>а</w:t>
      </w:r>
      <w:r w:rsidRPr="004957CE">
        <w:rPr>
          <w:sz w:val="24"/>
          <w:szCs w:val="24"/>
        </w:rPr>
        <w:t xml:space="preserve"> за каждый день хранения свыше периода поставки.</w:t>
      </w:r>
    </w:p>
    <w:p w:rsidR="004957CE" w:rsidRPr="004957CE" w:rsidRDefault="004957CE" w:rsidP="00FD70E7">
      <w:pPr>
        <w:pStyle w:val="a4"/>
        <w:numPr>
          <w:ilvl w:val="1"/>
          <w:numId w:val="5"/>
        </w:numPr>
        <w:tabs>
          <w:tab w:val="left" w:pos="0"/>
        </w:tabs>
        <w:ind w:left="0" w:hanging="567"/>
        <w:jc w:val="both"/>
        <w:rPr>
          <w:sz w:val="24"/>
          <w:szCs w:val="24"/>
        </w:rPr>
      </w:pPr>
      <w:r w:rsidRPr="004957CE">
        <w:rPr>
          <w:sz w:val="24"/>
          <w:szCs w:val="24"/>
        </w:rPr>
        <w:t xml:space="preserve">Покупатель самостоятельно несет расходы по разгрузке </w:t>
      </w:r>
      <w:r w:rsidR="005755DD">
        <w:rPr>
          <w:sz w:val="24"/>
          <w:szCs w:val="24"/>
        </w:rPr>
        <w:t>Товар</w:t>
      </w:r>
      <w:r w:rsidRPr="004957CE">
        <w:rPr>
          <w:sz w:val="24"/>
          <w:szCs w:val="24"/>
        </w:rPr>
        <w:t>а с прибывшего транспортного средства</w:t>
      </w:r>
    </w:p>
    <w:p w:rsidR="009B2B29" w:rsidRPr="008849DC" w:rsidRDefault="009B2B29" w:rsidP="00FD70E7">
      <w:pPr>
        <w:pStyle w:val="a4"/>
        <w:numPr>
          <w:ilvl w:val="0"/>
          <w:numId w:val="5"/>
        </w:numPr>
        <w:tabs>
          <w:tab w:val="left" w:pos="0"/>
        </w:tabs>
        <w:ind w:left="0" w:hanging="567"/>
        <w:jc w:val="center"/>
        <w:rPr>
          <w:b/>
          <w:sz w:val="24"/>
          <w:szCs w:val="24"/>
        </w:rPr>
      </w:pPr>
      <w:r w:rsidRPr="008849DC">
        <w:rPr>
          <w:b/>
          <w:sz w:val="24"/>
          <w:szCs w:val="24"/>
        </w:rPr>
        <w:t>Цена и сумма договора</w:t>
      </w:r>
    </w:p>
    <w:p w:rsidR="008849DC" w:rsidRDefault="009B2B29" w:rsidP="00FD70E7">
      <w:pPr>
        <w:pStyle w:val="a4"/>
        <w:numPr>
          <w:ilvl w:val="1"/>
          <w:numId w:val="5"/>
        </w:numPr>
        <w:tabs>
          <w:tab w:val="left" w:pos="0"/>
        </w:tabs>
        <w:ind w:left="0" w:hanging="567"/>
        <w:jc w:val="both"/>
        <w:rPr>
          <w:sz w:val="24"/>
          <w:szCs w:val="24"/>
        </w:rPr>
      </w:pPr>
      <w:r w:rsidRPr="008849DC">
        <w:rPr>
          <w:sz w:val="24"/>
          <w:szCs w:val="24"/>
        </w:rPr>
        <w:t>Поставляем</w:t>
      </w:r>
      <w:r w:rsidR="00D47EB8" w:rsidRPr="008849DC">
        <w:rPr>
          <w:sz w:val="24"/>
          <w:szCs w:val="24"/>
        </w:rPr>
        <w:t>ый</w:t>
      </w:r>
      <w:r w:rsidRPr="008849DC">
        <w:rPr>
          <w:sz w:val="24"/>
          <w:szCs w:val="24"/>
        </w:rPr>
        <w:t xml:space="preserve"> по настоящему Договору </w:t>
      </w:r>
      <w:r w:rsidR="005755DD">
        <w:rPr>
          <w:sz w:val="24"/>
          <w:szCs w:val="24"/>
        </w:rPr>
        <w:t>Товар</w:t>
      </w:r>
      <w:r w:rsidRPr="008849DC">
        <w:rPr>
          <w:sz w:val="24"/>
          <w:szCs w:val="24"/>
        </w:rPr>
        <w:t xml:space="preserve"> оплачивается  по ценам, согласованным </w:t>
      </w:r>
      <w:r w:rsidR="00FD1A9F">
        <w:rPr>
          <w:sz w:val="24"/>
          <w:szCs w:val="24"/>
        </w:rPr>
        <w:t>Сторон</w:t>
      </w:r>
      <w:r w:rsidRPr="008849DC">
        <w:rPr>
          <w:sz w:val="24"/>
          <w:szCs w:val="24"/>
        </w:rPr>
        <w:t xml:space="preserve">ами в </w:t>
      </w:r>
      <w:r w:rsidR="002D5B94">
        <w:rPr>
          <w:sz w:val="24"/>
          <w:szCs w:val="24"/>
        </w:rPr>
        <w:t xml:space="preserve">Дополнительном соглашении </w:t>
      </w:r>
      <w:r w:rsidRPr="008849DC">
        <w:rPr>
          <w:sz w:val="24"/>
          <w:szCs w:val="24"/>
        </w:rPr>
        <w:t>к настоящему Договору</w:t>
      </w:r>
      <w:r w:rsidR="002D5B94">
        <w:rPr>
          <w:sz w:val="24"/>
          <w:szCs w:val="24"/>
        </w:rPr>
        <w:t>,  являющимся</w:t>
      </w:r>
      <w:r w:rsidR="00E55E98">
        <w:rPr>
          <w:sz w:val="24"/>
          <w:szCs w:val="24"/>
        </w:rPr>
        <w:t xml:space="preserve"> </w:t>
      </w:r>
      <w:r w:rsidRPr="008849DC">
        <w:rPr>
          <w:sz w:val="24"/>
          <w:szCs w:val="24"/>
        </w:rPr>
        <w:t xml:space="preserve"> неотъемлемой его частью.</w:t>
      </w:r>
    </w:p>
    <w:p w:rsidR="008849DC" w:rsidRDefault="009B2B29" w:rsidP="00FD70E7">
      <w:pPr>
        <w:pStyle w:val="a4"/>
        <w:numPr>
          <w:ilvl w:val="1"/>
          <w:numId w:val="5"/>
        </w:numPr>
        <w:tabs>
          <w:tab w:val="left" w:pos="0"/>
        </w:tabs>
        <w:ind w:left="0" w:hanging="567"/>
        <w:jc w:val="both"/>
        <w:rPr>
          <w:sz w:val="24"/>
          <w:szCs w:val="24"/>
        </w:rPr>
      </w:pPr>
      <w:r w:rsidRPr="008849DC">
        <w:rPr>
          <w:sz w:val="24"/>
          <w:szCs w:val="24"/>
        </w:rPr>
        <w:t xml:space="preserve">Общая стоимость </w:t>
      </w:r>
      <w:r w:rsidR="00BF2320">
        <w:rPr>
          <w:sz w:val="24"/>
          <w:szCs w:val="24"/>
        </w:rPr>
        <w:t xml:space="preserve">(цена) </w:t>
      </w:r>
      <w:r w:rsidR="005755DD">
        <w:rPr>
          <w:sz w:val="24"/>
          <w:szCs w:val="24"/>
        </w:rPr>
        <w:t>Товар</w:t>
      </w:r>
      <w:r w:rsidR="006D586A">
        <w:rPr>
          <w:sz w:val="24"/>
          <w:szCs w:val="24"/>
        </w:rPr>
        <w:t xml:space="preserve">а </w:t>
      </w:r>
      <w:r w:rsidR="00BF2320">
        <w:rPr>
          <w:sz w:val="24"/>
          <w:szCs w:val="24"/>
        </w:rPr>
        <w:t>поставляемого</w:t>
      </w:r>
      <w:r w:rsidRPr="008849DC">
        <w:rPr>
          <w:sz w:val="24"/>
          <w:szCs w:val="24"/>
        </w:rPr>
        <w:t xml:space="preserve"> по настоящему Договору  </w:t>
      </w:r>
      <w:r w:rsidR="008E5A40" w:rsidRPr="008E5A40">
        <w:rPr>
          <w:sz w:val="24"/>
          <w:szCs w:val="24"/>
          <w:shd w:val="clear" w:color="auto" w:fill="D9D9D9" w:themeFill="background1" w:themeFillShade="D9"/>
        </w:rPr>
        <w:t>________________</w:t>
      </w:r>
      <w:r w:rsidRPr="008849DC">
        <w:rPr>
          <w:sz w:val="24"/>
          <w:szCs w:val="24"/>
        </w:rPr>
        <w:t xml:space="preserve"> и складывается за период действия настоящего Договора и</w:t>
      </w:r>
      <w:r w:rsidR="00FD1A9F">
        <w:rPr>
          <w:sz w:val="24"/>
          <w:szCs w:val="24"/>
        </w:rPr>
        <w:t>з сумм поставок согласованных  Сторон</w:t>
      </w:r>
      <w:r w:rsidRPr="008849DC">
        <w:rPr>
          <w:sz w:val="24"/>
          <w:szCs w:val="24"/>
        </w:rPr>
        <w:t xml:space="preserve">ами  в </w:t>
      </w:r>
      <w:r w:rsidR="002D5B94">
        <w:rPr>
          <w:sz w:val="24"/>
          <w:szCs w:val="24"/>
        </w:rPr>
        <w:t>Дополнительных соглашениях</w:t>
      </w:r>
      <w:r w:rsidRPr="008849DC">
        <w:rPr>
          <w:sz w:val="24"/>
          <w:szCs w:val="24"/>
        </w:rPr>
        <w:t>,  являющихся его неотъемлемой частью настоящего Договора.</w:t>
      </w:r>
    </w:p>
    <w:p w:rsidR="008849DC" w:rsidRDefault="00A21788" w:rsidP="00FD70E7">
      <w:pPr>
        <w:pStyle w:val="a4"/>
        <w:numPr>
          <w:ilvl w:val="1"/>
          <w:numId w:val="5"/>
        </w:numPr>
        <w:tabs>
          <w:tab w:val="left" w:pos="0"/>
        </w:tabs>
        <w:ind w:left="0" w:hanging="567"/>
        <w:jc w:val="both"/>
        <w:rPr>
          <w:sz w:val="24"/>
          <w:szCs w:val="24"/>
        </w:rPr>
      </w:pPr>
      <w:r w:rsidRPr="008849DC">
        <w:rPr>
          <w:sz w:val="24"/>
          <w:szCs w:val="24"/>
        </w:rPr>
        <w:t xml:space="preserve">Дополнительные способы и виды упаковки по требованию Покупателя не входят в стоимость </w:t>
      </w:r>
      <w:r w:rsidR="005755DD">
        <w:rPr>
          <w:sz w:val="24"/>
          <w:szCs w:val="24"/>
        </w:rPr>
        <w:t>Товар</w:t>
      </w:r>
      <w:r w:rsidRPr="008849DC">
        <w:rPr>
          <w:sz w:val="24"/>
          <w:szCs w:val="24"/>
        </w:rPr>
        <w:t>а и осуществляются за его счет</w:t>
      </w:r>
      <w:r w:rsidR="002D5B94">
        <w:rPr>
          <w:sz w:val="24"/>
          <w:szCs w:val="24"/>
        </w:rPr>
        <w:t xml:space="preserve"> и по его запросу</w:t>
      </w:r>
      <w:r w:rsidRPr="008849DC">
        <w:rPr>
          <w:sz w:val="24"/>
          <w:szCs w:val="24"/>
        </w:rPr>
        <w:t>.</w:t>
      </w:r>
    </w:p>
    <w:p w:rsidR="00A21788" w:rsidRPr="008849DC" w:rsidRDefault="00A21788" w:rsidP="00FD70E7">
      <w:pPr>
        <w:pStyle w:val="a4"/>
        <w:numPr>
          <w:ilvl w:val="1"/>
          <w:numId w:val="5"/>
        </w:numPr>
        <w:tabs>
          <w:tab w:val="left" w:pos="0"/>
        </w:tabs>
        <w:ind w:left="0" w:hanging="567"/>
        <w:jc w:val="both"/>
        <w:rPr>
          <w:sz w:val="24"/>
          <w:szCs w:val="24"/>
        </w:rPr>
      </w:pPr>
      <w:r w:rsidRPr="008849DC">
        <w:rPr>
          <w:sz w:val="24"/>
          <w:szCs w:val="24"/>
        </w:rPr>
        <w:t xml:space="preserve">При наличии задолженности за уже отгруженный </w:t>
      </w:r>
      <w:r w:rsidR="005755DD">
        <w:rPr>
          <w:sz w:val="24"/>
          <w:szCs w:val="24"/>
        </w:rPr>
        <w:t>Товар</w:t>
      </w:r>
      <w:r w:rsidRPr="008849DC">
        <w:rPr>
          <w:sz w:val="24"/>
          <w:szCs w:val="24"/>
        </w:rPr>
        <w:t xml:space="preserve">, </w:t>
      </w:r>
      <w:proofErr w:type="gramStart"/>
      <w:r w:rsidRPr="008849DC">
        <w:rPr>
          <w:sz w:val="24"/>
          <w:szCs w:val="24"/>
        </w:rPr>
        <w:t>все денежные средства, поступающие от Покупателя</w:t>
      </w:r>
      <w:proofErr w:type="gramEnd"/>
      <w:r w:rsidRPr="008849DC">
        <w:rPr>
          <w:sz w:val="24"/>
          <w:szCs w:val="24"/>
        </w:rPr>
        <w:t xml:space="preserve"> будут зачисляться на расчетный счет Поставщика в счет погашения долга независимо от назначения платежа, указанного в платежном поручении.</w:t>
      </w:r>
    </w:p>
    <w:p w:rsidR="00964337" w:rsidRPr="008849DC" w:rsidRDefault="00964337" w:rsidP="00FD70E7">
      <w:pPr>
        <w:pStyle w:val="a4"/>
        <w:numPr>
          <w:ilvl w:val="0"/>
          <w:numId w:val="5"/>
        </w:numPr>
        <w:tabs>
          <w:tab w:val="left" w:pos="0"/>
        </w:tabs>
        <w:ind w:left="0" w:hanging="567"/>
        <w:jc w:val="center"/>
        <w:rPr>
          <w:b/>
          <w:sz w:val="24"/>
          <w:szCs w:val="24"/>
        </w:rPr>
      </w:pPr>
      <w:r w:rsidRPr="008849DC">
        <w:rPr>
          <w:b/>
          <w:sz w:val="24"/>
          <w:szCs w:val="24"/>
        </w:rPr>
        <w:t>Порядок и форма расчетов</w:t>
      </w:r>
    </w:p>
    <w:p w:rsidR="008849DC" w:rsidRPr="002D5B94" w:rsidRDefault="00964337" w:rsidP="00FD70E7">
      <w:pPr>
        <w:pStyle w:val="a4"/>
        <w:numPr>
          <w:ilvl w:val="1"/>
          <w:numId w:val="5"/>
        </w:numPr>
        <w:tabs>
          <w:tab w:val="left" w:pos="0"/>
        </w:tabs>
        <w:ind w:left="0" w:hanging="567"/>
        <w:jc w:val="both"/>
        <w:rPr>
          <w:sz w:val="24"/>
          <w:szCs w:val="24"/>
        </w:rPr>
      </w:pPr>
      <w:r w:rsidRPr="008849DC">
        <w:rPr>
          <w:sz w:val="24"/>
          <w:szCs w:val="24"/>
        </w:rPr>
        <w:t xml:space="preserve">Расчет за поставленную партию </w:t>
      </w:r>
      <w:r w:rsidR="005755DD">
        <w:rPr>
          <w:sz w:val="24"/>
          <w:szCs w:val="24"/>
        </w:rPr>
        <w:t>Товар</w:t>
      </w:r>
      <w:r w:rsidRPr="008849DC">
        <w:rPr>
          <w:sz w:val="24"/>
          <w:szCs w:val="24"/>
        </w:rPr>
        <w:t xml:space="preserve">а осуществляется Покупателем путем перечисления денежных средств на счет Поставщика. Датой оплаты считается дата поступления денежных средств на </w:t>
      </w:r>
      <w:r w:rsidR="00D47EB8" w:rsidRPr="008849DC">
        <w:rPr>
          <w:sz w:val="24"/>
          <w:szCs w:val="24"/>
        </w:rPr>
        <w:t xml:space="preserve">расчетный </w:t>
      </w:r>
      <w:r w:rsidRPr="008849DC">
        <w:rPr>
          <w:sz w:val="24"/>
          <w:szCs w:val="24"/>
        </w:rPr>
        <w:t>счет Поставщика.</w:t>
      </w:r>
    </w:p>
    <w:p w:rsidR="008849DC" w:rsidRDefault="009C4DE5" w:rsidP="00FD70E7">
      <w:pPr>
        <w:pStyle w:val="a4"/>
        <w:numPr>
          <w:ilvl w:val="1"/>
          <w:numId w:val="5"/>
        </w:numPr>
        <w:tabs>
          <w:tab w:val="left" w:pos="0"/>
        </w:tabs>
        <w:ind w:left="0" w:hanging="567"/>
        <w:jc w:val="both"/>
        <w:rPr>
          <w:sz w:val="24"/>
          <w:szCs w:val="24"/>
        </w:rPr>
      </w:pPr>
      <w:r w:rsidRPr="008849DC">
        <w:rPr>
          <w:sz w:val="24"/>
          <w:szCs w:val="24"/>
        </w:rPr>
        <w:t>При изменении цен в течение периода поставки Поставщик фи</w:t>
      </w:r>
      <w:r w:rsidR="002D5B94">
        <w:rPr>
          <w:sz w:val="24"/>
          <w:szCs w:val="24"/>
        </w:rPr>
        <w:t>ксирует цену только на оплаченный</w:t>
      </w:r>
      <w:r w:rsidRPr="008849DC">
        <w:rPr>
          <w:sz w:val="24"/>
          <w:szCs w:val="24"/>
        </w:rPr>
        <w:t xml:space="preserve"> </w:t>
      </w:r>
      <w:r w:rsidR="005755DD">
        <w:rPr>
          <w:sz w:val="24"/>
          <w:szCs w:val="24"/>
        </w:rPr>
        <w:t>Товар</w:t>
      </w:r>
      <w:r w:rsidRPr="008849DC">
        <w:rPr>
          <w:sz w:val="24"/>
          <w:szCs w:val="24"/>
        </w:rPr>
        <w:t>. Изменение цен фиксируется в дополнительных соглашениях к договору.</w:t>
      </w:r>
    </w:p>
    <w:p w:rsidR="008849DC" w:rsidRDefault="004F198B" w:rsidP="00FD70E7">
      <w:pPr>
        <w:pStyle w:val="a4"/>
        <w:numPr>
          <w:ilvl w:val="1"/>
          <w:numId w:val="5"/>
        </w:numPr>
        <w:tabs>
          <w:tab w:val="left" w:pos="0"/>
        </w:tabs>
        <w:ind w:left="0" w:hanging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9C4DE5" w:rsidRPr="008849DC">
        <w:rPr>
          <w:sz w:val="24"/>
          <w:szCs w:val="24"/>
        </w:rPr>
        <w:t xml:space="preserve">од периодом поставки в настоящем договоре </w:t>
      </w:r>
      <w:r w:rsidR="00FD1A9F">
        <w:rPr>
          <w:sz w:val="24"/>
          <w:szCs w:val="24"/>
        </w:rPr>
        <w:t>Сторон</w:t>
      </w:r>
      <w:r w:rsidR="009C4DE5" w:rsidRPr="008849DC">
        <w:rPr>
          <w:sz w:val="24"/>
          <w:szCs w:val="24"/>
        </w:rPr>
        <w:t xml:space="preserve">ы понимают период времени с момента </w:t>
      </w:r>
      <w:r w:rsidR="002D5B94">
        <w:rPr>
          <w:sz w:val="24"/>
          <w:szCs w:val="24"/>
        </w:rPr>
        <w:t>подписания</w:t>
      </w:r>
      <w:r w:rsidR="009C4DE5" w:rsidRPr="008849DC">
        <w:rPr>
          <w:sz w:val="24"/>
          <w:szCs w:val="24"/>
        </w:rPr>
        <w:t xml:space="preserve"> </w:t>
      </w:r>
      <w:r w:rsidR="00FD1A9F">
        <w:rPr>
          <w:sz w:val="24"/>
          <w:szCs w:val="24"/>
        </w:rPr>
        <w:t>Сторон</w:t>
      </w:r>
      <w:r w:rsidR="009C4DE5" w:rsidRPr="008849DC">
        <w:rPr>
          <w:sz w:val="24"/>
          <w:szCs w:val="24"/>
        </w:rPr>
        <w:t xml:space="preserve">ами условий </w:t>
      </w:r>
      <w:r w:rsidR="002D5B94">
        <w:rPr>
          <w:sz w:val="24"/>
          <w:szCs w:val="24"/>
        </w:rPr>
        <w:t>Дополнительного соглашения или получения предоплаты по счету,</w:t>
      </w:r>
      <w:r w:rsidR="009C4DE5" w:rsidRPr="008849DC">
        <w:rPr>
          <w:sz w:val="24"/>
          <w:szCs w:val="24"/>
        </w:rPr>
        <w:t xml:space="preserve"> до календарной даты, </w:t>
      </w:r>
      <w:r w:rsidR="002D5B94">
        <w:rPr>
          <w:sz w:val="24"/>
          <w:szCs w:val="24"/>
        </w:rPr>
        <w:t xml:space="preserve">когда переходит право собственности </w:t>
      </w:r>
      <w:r w:rsidR="005755DD">
        <w:rPr>
          <w:sz w:val="24"/>
          <w:szCs w:val="24"/>
        </w:rPr>
        <w:t>Товар</w:t>
      </w:r>
      <w:r w:rsidR="002D5B94">
        <w:rPr>
          <w:sz w:val="24"/>
          <w:szCs w:val="24"/>
        </w:rPr>
        <w:t>а к Покупателю.</w:t>
      </w:r>
    </w:p>
    <w:p w:rsidR="008849DC" w:rsidRDefault="009C4DE5" w:rsidP="00FD70E7">
      <w:pPr>
        <w:pStyle w:val="a4"/>
        <w:numPr>
          <w:ilvl w:val="1"/>
          <w:numId w:val="5"/>
        </w:numPr>
        <w:tabs>
          <w:tab w:val="left" w:pos="0"/>
        </w:tabs>
        <w:ind w:left="0" w:hanging="567"/>
        <w:jc w:val="both"/>
        <w:rPr>
          <w:sz w:val="24"/>
          <w:szCs w:val="24"/>
        </w:rPr>
      </w:pPr>
      <w:r w:rsidRPr="008849DC">
        <w:rPr>
          <w:sz w:val="24"/>
          <w:szCs w:val="24"/>
        </w:rPr>
        <w:t xml:space="preserve">Взаиморасчеты </w:t>
      </w:r>
      <w:r w:rsidR="00FD1A9F">
        <w:rPr>
          <w:sz w:val="24"/>
          <w:szCs w:val="24"/>
        </w:rPr>
        <w:t>Сторон</w:t>
      </w:r>
      <w:r w:rsidRPr="008849DC">
        <w:rPr>
          <w:sz w:val="24"/>
          <w:szCs w:val="24"/>
        </w:rPr>
        <w:t xml:space="preserve"> подтверждаются  актами сверок. </w:t>
      </w:r>
      <w:proofErr w:type="gramStart"/>
      <w:r w:rsidR="00FD1A9F">
        <w:rPr>
          <w:sz w:val="24"/>
          <w:szCs w:val="24"/>
        </w:rPr>
        <w:t>Сторон</w:t>
      </w:r>
      <w:r w:rsidRPr="008849DC">
        <w:rPr>
          <w:sz w:val="24"/>
          <w:szCs w:val="24"/>
        </w:rPr>
        <w:t xml:space="preserve">а настоящего договора в любое время в период до полного исполнения </w:t>
      </w:r>
      <w:r w:rsidR="00FD1A9F">
        <w:rPr>
          <w:sz w:val="24"/>
          <w:szCs w:val="24"/>
        </w:rPr>
        <w:t>Сторон</w:t>
      </w:r>
      <w:r w:rsidRPr="008849DC">
        <w:rPr>
          <w:sz w:val="24"/>
          <w:szCs w:val="24"/>
        </w:rPr>
        <w:t xml:space="preserve">ами своих обязательств по настоящему договору вправе направить другой </w:t>
      </w:r>
      <w:r w:rsidR="00FD1A9F">
        <w:rPr>
          <w:sz w:val="24"/>
          <w:szCs w:val="24"/>
        </w:rPr>
        <w:t>Сторон</w:t>
      </w:r>
      <w:r w:rsidRPr="008849DC">
        <w:rPr>
          <w:sz w:val="24"/>
          <w:szCs w:val="24"/>
        </w:rPr>
        <w:t xml:space="preserve">е акт сверки поставок и расчетов, а получившая </w:t>
      </w:r>
      <w:r w:rsidR="00FD1A9F">
        <w:rPr>
          <w:sz w:val="24"/>
          <w:szCs w:val="24"/>
        </w:rPr>
        <w:t>Сторон</w:t>
      </w:r>
      <w:r w:rsidRPr="008849DC">
        <w:rPr>
          <w:sz w:val="24"/>
          <w:szCs w:val="24"/>
        </w:rPr>
        <w:t xml:space="preserve">а не позднее трех рабочих дней со дня получения </w:t>
      </w:r>
      <w:r w:rsidR="004F198B">
        <w:rPr>
          <w:sz w:val="24"/>
          <w:szCs w:val="24"/>
        </w:rPr>
        <w:t xml:space="preserve">должна </w:t>
      </w:r>
      <w:r w:rsidRPr="008849DC">
        <w:rPr>
          <w:sz w:val="24"/>
          <w:szCs w:val="24"/>
        </w:rPr>
        <w:t>подписать акт сверки и направить его адресату, либо направить мотивированный отказ в его подписании с обязательным приложением акта сверки поставок и расчет</w:t>
      </w:r>
      <w:r w:rsidR="004F198B">
        <w:rPr>
          <w:sz w:val="24"/>
          <w:szCs w:val="24"/>
        </w:rPr>
        <w:t>ов</w:t>
      </w:r>
      <w:proofErr w:type="gramEnd"/>
      <w:r w:rsidR="004F198B">
        <w:rPr>
          <w:sz w:val="24"/>
          <w:szCs w:val="24"/>
        </w:rPr>
        <w:t xml:space="preserve"> </w:t>
      </w:r>
      <w:proofErr w:type="gramStart"/>
      <w:r w:rsidR="004F198B">
        <w:rPr>
          <w:sz w:val="24"/>
          <w:szCs w:val="24"/>
        </w:rPr>
        <w:t>подписанный</w:t>
      </w:r>
      <w:proofErr w:type="gramEnd"/>
      <w:r w:rsidR="004F198B">
        <w:rPr>
          <w:sz w:val="24"/>
          <w:szCs w:val="24"/>
        </w:rPr>
        <w:t xml:space="preserve"> со своей </w:t>
      </w:r>
      <w:r w:rsidR="00FD1A9F">
        <w:rPr>
          <w:sz w:val="24"/>
          <w:szCs w:val="24"/>
        </w:rPr>
        <w:t>Сторон</w:t>
      </w:r>
      <w:r w:rsidR="004F198B">
        <w:rPr>
          <w:sz w:val="24"/>
          <w:szCs w:val="24"/>
        </w:rPr>
        <w:t>ы</w:t>
      </w:r>
      <w:r w:rsidRPr="008849DC">
        <w:rPr>
          <w:sz w:val="24"/>
          <w:szCs w:val="24"/>
        </w:rPr>
        <w:t>.</w:t>
      </w:r>
    </w:p>
    <w:p w:rsidR="009C4DE5" w:rsidRDefault="009C4DE5" w:rsidP="00FD70E7">
      <w:pPr>
        <w:pStyle w:val="a4"/>
        <w:numPr>
          <w:ilvl w:val="1"/>
          <w:numId w:val="5"/>
        </w:numPr>
        <w:tabs>
          <w:tab w:val="left" w:pos="0"/>
        </w:tabs>
        <w:ind w:left="0" w:hanging="567"/>
        <w:jc w:val="both"/>
        <w:rPr>
          <w:sz w:val="24"/>
          <w:szCs w:val="24"/>
        </w:rPr>
      </w:pPr>
      <w:r w:rsidRPr="008849DC">
        <w:rPr>
          <w:sz w:val="24"/>
          <w:szCs w:val="24"/>
        </w:rPr>
        <w:t>При перечислении денежных  средств на расчетный счет Поставщика Покупатель обязан указать в платежном поручении номер счета. В случае получения платежного поручения без соблюдения указанных требований к его оформлению, платеж засчитывается Поставщиком в счет  текущей задолженности.</w:t>
      </w:r>
      <w:r w:rsidR="004F198B">
        <w:rPr>
          <w:sz w:val="24"/>
          <w:szCs w:val="24"/>
        </w:rPr>
        <w:t xml:space="preserve"> </w:t>
      </w:r>
      <w:r w:rsidR="004F198B" w:rsidRPr="008849DC">
        <w:rPr>
          <w:sz w:val="24"/>
          <w:szCs w:val="24"/>
        </w:rPr>
        <w:t>В случае получения платежного поручения без соблюдения указан</w:t>
      </w:r>
      <w:r w:rsidR="008F7582">
        <w:rPr>
          <w:sz w:val="24"/>
          <w:szCs w:val="24"/>
        </w:rPr>
        <w:t>ных требований к его оформлению</w:t>
      </w:r>
      <w:r w:rsidR="004F198B" w:rsidRPr="008849DC">
        <w:rPr>
          <w:sz w:val="24"/>
          <w:szCs w:val="24"/>
        </w:rPr>
        <w:t xml:space="preserve"> </w:t>
      </w:r>
      <w:r w:rsidR="004F198B">
        <w:rPr>
          <w:sz w:val="24"/>
          <w:szCs w:val="24"/>
        </w:rPr>
        <w:t xml:space="preserve">при отсутствии задолженности, основание платежа уточняется Поставщиком у Покупателя, </w:t>
      </w:r>
      <w:r w:rsidR="008F7582">
        <w:rPr>
          <w:sz w:val="24"/>
          <w:szCs w:val="24"/>
        </w:rPr>
        <w:t xml:space="preserve">а сроки изготовления и отгрузки в данной ситуации, оговоренные в Дополнительном соглашении, увеличиваются на количество рабочих дней </w:t>
      </w:r>
      <w:r w:rsidR="00FD1A9F">
        <w:rPr>
          <w:sz w:val="24"/>
          <w:szCs w:val="24"/>
        </w:rPr>
        <w:t>до момента выяснения (уточнения) назначения платежа.</w:t>
      </w:r>
    </w:p>
    <w:p w:rsidR="00A07CEB" w:rsidRPr="008849DC" w:rsidRDefault="00A07CEB" w:rsidP="00FD70E7">
      <w:pPr>
        <w:pStyle w:val="a4"/>
        <w:numPr>
          <w:ilvl w:val="1"/>
          <w:numId w:val="5"/>
        </w:numPr>
        <w:tabs>
          <w:tab w:val="left" w:pos="0"/>
        </w:tabs>
        <w:ind w:left="0" w:hanging="567"/>
        <w:jc w:val="both"/>
        <w:rPr>
          <w:sz w:val="24"/>
          <w:szCs w:val="24"/>
        </w:rPr>
      </w:pPr>
      <w:r w:rsidRPr="00A07CEB">
        <w:rPr>
          <w:sz w:val="24"/>
          <w:szCs w:val="24"/>
        </w:rPr>
        <w:lastRenderedPageBreak/>
        <w:t xml:space="preserve">Оплата по счету означает полное согласие Покупателя с ассортиментом, количеством, ценой и сроками поставки </w:t>
      </w:r>
      <w:r w:rsidR="005755DD">
        <w:rPr>
          <w:sz w:val="24"/>
          <w:szCs w:val="24"/>
        </w:rPr>
        <w:t>Товар</w:t>
      </w:r>
      <w:r>
        <w:rPr>
          <w:sz w:val="24"/>
          <w:szCs w:val="24"/>
        </w:rPr>
        <w:t>а, указанными в выставляемом счете.</w:t>
      </w:r>
    </w:p>
    <w:p w:rsidR="00A21788" w:rsidRPr="008849DC" w:rsidRDefault="004957CE" w:rsidP="00FD70E7">
      <w:pPr>
        <w:pStyle w:val="a4"/>
        <w:numPr>
          <w:ilvl w:val="0"/>
          <w:numId w:val="5"/>
        </w:numPr>
        <w:tabs>
          <w:tab w:val="left" w:pos="0"/>
        </w:tabs>
        <w:ind w:left="0" w:hanging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Права и о</w:t>
      </w:r>
      <w:r w:rsidR="00A21788" w:rsidRPr="008849DC">
        <w:rPr>
          <w:b/>
          <w:sz w:val="24"/>
          <w:szCs w:val="24"/>
        </w:rPr>
        <w:t>бязанност</w:t>
      </w:r>
      <w:r>
        <w:rPr>
          <w:b/>
          <w:sz w:val="24"/>
          <w:szCs w:val="24"/>
        </w:rPr>
        <w:t>и</w:t>
      </w:r>
      <w:r w:rsidR="00A21788" w:rsidRPr="008849DC">
        <w:rPr>
          <w:b/>
          <w:sz w:val="24"/>
          <w:szCs w:val="24"/>
        </w:rPr>
        <w:t xml:space="preserve"> </w:t>
      </w:r>
      <w:r w:rsidR="00FD1A9F">
        <w:rPr>
          <w:b/>
          <w:sz w:val="24"/>
          <w:szCs w:val="24"/>
        </w:rPr>
        <w:t>Сторон</w:t>
      </w:r>
    </w:p>
    <w:p w:rsidR="008849DC" w:rsidRDefault="008D4BF3" w:rsidP="00FD70E7">
      <w:pPr>
        <w:pStyle w:val="a4"/>
        <w:numPr>
          <w:ilvl w:val="1"/>
          <w:numId w:val="5"/>
        </w:numPr>
        <w:tabs>
          <w:tab w:val="left" w:pos="0"/>
        </w:tabs>
        <w:ind w:left="0" w:hanging="567"/>
        <w:jc w:val="both"/>
        <w:rPr>
          <w:sz w:val="24"/>
          <w:szCs w:val="24"/>
        </w:rPr>
      </w:pPr>
      <w:r w:rsidRPr="008849DC">
        <w:rPr>
          <w:sz w:val="24"/>
          <w:szCs w:val="24"/>
        </w:rPr>
        <w:t xml:space="preserve">Гарантийный срок эксплуатации </w:t>
      </w:r>
      <w:r w:rsidR="005755DD">
        <w:rPr>
          <w:sz w:val="24"/>
          <w:szCs w:val="24"/>
        </w:rPr>
        <w:t>Товар</w:t>
      </w:r>
      <w:r w:rsidR="00BF2320">
        <w:rPr>
          <w:sz w:val="24"/>
          <w:szCs w:val="24"/>
        </w:rPr>
        <w:t>а</w:t>
      </w:r>
      <w:r w:rsidRPr="008849DC">
        <w:rPr>
          <w:sz w:val="24"/>
          <w:szCs w:val="24"/>
        </w:rPr>
        <w:t>, подлежащ</w:t>
      </w:r>
      <w:r w:rsidR="008F7582">
        <w:rPr>
          <w:sz w:val="24"/>
          <w:szCs w:val="24"/>
        </w:rPr>
        <w:t>его</w:t>
      </w:r>
      <w:r w:rsidRPr="008849DC">
        <w:rPr>
          <w:sz w:val="24"/>
          <w:szCs w:val="24"/>
        </w:rPr>
        <w:t xml:space="preserve"> обязател</w:t>
      </w:r>
      <w:r w:rsidR="00C95E16">
        <w:rPr>
          <w:sz w:val="24"/>
          <w:szCs w:val="24"/>
        </w:rPr>
        <w:t>ьной сертификации, составляет 12</w:t>
      </w:r>
      <w:r w:rsidRPr="008849DC">
        <w:rPr>
          <w:sz w:val="24"/>
          <w:szCs w:val="24"/>
        </w:rPr>
        <w:t xml:space="preserve"> месяцев со дня ввода е</w:t>
      </w:r>
      <w:r w:rsidR="008F7582">
        <w:rPr>
          <w:sz w:val="24"/>
          <w:szCs w:val="24"/>
        </w:rPr>
        <w:t>го</w:t>
      </w:r>
      <w:r w:rsidRPr="008849DC">
        <w:rPr>
          <w:sz w:val="24"/>
          <w:szCs w:val="24"/>
        </w:rPr>
        <w:t xml:space="preserve"> в эксплуатацию, но не более 1</w:t>
      </w:r>
      <w:r w:rsidR="00C95E16">
        <w:rPr>
          <w:sz w:val="24"/>
          <w:szCs w:val="24"/>
        </w:rPr>
        <w:t>8</w:t>
      </w:r>
      <w:r w:rsidRPr="008849DC">
        <w:rPr>
          <w:sz w:val="24"/>
          <w:szCs w:val="24"/>
        </w:rPr>
        <w:t xml:space="preserve"> месяцев со дня изготовления либо согласно </w:t>
      </w:r>
      <w:r w:rsidR="00C95E16">
        <w:rPr>
          <w:sz w:val="24"/>
          <w:szCs w:val="24"/>
        </w:rPr>
        <w:t xml:space="preserve">гарантийным обязательств </w:t>
      </w:r>
      <w:r w:rsidRPr="008849DC">
        <w:rPr>
          <w:sz w:val="24"/>
          <w:szCs w:val="24"/>
        </w:rPr>
        <w:t xml:space="preserve">паспарту </w:t>
      </w:r>
      <w:r w:rsidR="005755DD">
        <w:rPr>
          <w:sz w:val="24"/>
          <w:szCs w:val="24"/>
        </w:rPr>
        <w:t>Товар</w:t>
      </w:r>
      <w:r w:rsidRPr="008849DC">
        <w:rPr>
          <w:sz w:val="24"/>
          <w:szCs w:val="24"/>
        </w:rPr>
        <w:t>а.</w:t>
      </w:r>
    </w:p>
    <w:p w:rsidR="008849DC" w:rsidRDefault="008D4BF3" w:rsidP="00FD70E7">
      <w:pPr>
        <w:pStyle w:val="a4"/>
        <w:numPr>
          <w:ilvl w:val="1"/>
          <w:numId w:val="5"/>
        </w:numPr>
        <w:tabs>
          <w:tab w:val="left" w:pos="0"/>
        </w:tabs>
        <w:ind w:left="0" w:hanging="567"/>
        <w:jc w:val="both"/>
        <w:rPr>
          <w:sz w:val="24"/>
          <w:szCs w:val="24"/>
        </w:rPr>
      </w:pPr>
      <w:r w:rsidRPr="008849DC">
        <w:rPr>
          <w:sz w:val="24"/>
          <w:szCs w:val="24"/>
        </w:rPr>
        <w:t xml:space="preserve">В случае обнаружения производственных дефектов </w:t>
      </w:r>
      <w:r w:rsidR="005755DD">
        <w:rPr>
          <w:sz w:val="24"/>
          <w:szCs w:val="24"/>
        </w:rPr>
        <w:t>Товар</w:t>
      </w:r>
      <w:r w:rsidR="002D5B94">
        <w:rPr>
          <w:sz w:val="24"/>
          <w:szCs w:val="24"/>
        </w:rPr>
        <w:t>а</w:t>
      </w:r>
      <w:r w:rsidRPr="008849DC">
        <w:rPr>
          <w:sz w:val="24"/>
          <w:szCs w:val="24"/>
        </w:rPr>
        <w:t xml:space="preserve"> в период гара</w:t>
      </w:r>
      <w:r w:rsidR="002D5B94">
        <w:rPr>
          <w:sz w:val="24"/>
          <w:szCs w:val="24"/>
        </w:rPr>
        <w:t xml:space="preserve">нтийного срока </w:t>
      </w:r>
      <w:r w:rsidR="008F7582">
        <w:rPr>
          <w:sz w:val="24"/>
          <w:szCs w:val="24"/>
        </w:rPr>
        <w:t>его</w:t>
      </w:r>
      <w:r w:rsidR="002D5B94">
        <w:rPr>
          <w:sz w:val="24"/>
          <w:szCs w:val="24"/>
        </w:rPr>
        <w:t xml:space="preserve"> эксплуатации Покупатель</w:t>
      </w:r>
      <w:r w:rsidRPr="008849DC">
        <w:rPr>
          <w:sz w:val="24"/>
          <w:szCs w:val="24"/>
        </w:rPr>
        <w:t xml:space="preserve"> не позднее десяти дней со дня обнаружения дефекта должен на</w:t>
      </w:r>
      <w:r w:rsidR="002D5B94">
        <w:rPr>
          <w:sz w:val="24"/>
          <w:szCs w:val="24"/>
        </w:rPr>
        <w:t>править письменное уведомление Поставщику</w:t>
      </w:r>
      <w:r w:rsidRPr="008849DC">
        <w:rPr>
          <w:sz w:val="24"/>
          <w:szCs w:val="24"/>
        </w:rPr>
        <w:t xml:space="preserve">. В уведомлении должна содержаться информация о характере дефекта, времени и </w:t>
      </w:r>
      <w:r w:rsidR="00CD0771">
        <w:rPr>
          <w:sz w:val="24"/>
          <w:szCs w:val="24"/>
        </w:rPr>
        <w:t>обстоятельствах его обнаружения.</w:t>
      </w:r>
    </w:p>
    <w:p w:rsidR="008849DC" w:rsidRDefault="002D5B94" w:rsidP="00FD70E7">
      <w:pPr>
        <w:pStyle w:val="a4"/>
        <w:numPr>
          <w:ilvl w:val="1"/>
          <w:numId w:val="5"/>
        </w:numPr>
        <w:tabs>
          <w:tab w:val="left" w:pos="0"/>
        </w:tabs>
        <w:ind w:left="0" w:hanging="567"/>
        <w:jc w:val="both"/>
        <w:rPr>
          <w:sz w:val="24"/>
          <w:szCs w:val="24"/>
        </w:rPr>
      </w:pPr>
      <w:r>
        <w:rPr>
          <w:sz w:val="24"/>
          <w:szCs w:val="24"/>
        </w:rPr>
        <w:t>При получении уведомления Поставщик</w:t>
      </w:r>
      <w:r w:rsidR="008D4BF3" w:rsidRPr="008849DC">
        <w:rPr>
          <w:sz w:val="24"/>
          <w:szCs w:val="24"/>
        </w:rPr>
        <w:t xml:space="preserve"> в течение пяти </w:t>
      </w:r>
      <w:r w:rsidR="008F7582">
        <w:rPr>
          <w:sz w:val="24"/>
          <w:szCs w:val="24"/>
        </w:rPr>
        <w:t xml:space="preserve">рабочих </w:t>
      </w:r>
      <w:r w:rsidR="008D4BF3" w:rsidRPr="008849DC">
        <w:rPr>
          <w:sz w:val="24"/>
          <w:szCs w:val="24"/>
        </w:rPr>
        <w:t>дней обя</w:t>
      </w:r>
      <w:r>
        <w:rPr>
          <w:sz w:val="24"/>
          <w:szCs w:val="24"/>
        </w:rPr>
        <w:t>зан направить письменный ответ Покупателю</w:t>
      </w:r>
      <w:r w:rsidR="008D4BF3" w:rsidRPr="008849DC">
        <w:rPr>
          <w:sz w:val="24"/>
          <w:szCs w:val="24"/>
        </w:rPr>
        <w:t>, а при необходимости, в течение десяти</w:t>
      </w:r>
      <w:r w:rsidR="008F7582">
        <w:rPr>
          <w:sz w:val="24"/>
          <w:szCs w:val="24"/>
        </w:rPr>
        <w:t xml:space="preserve"> рабочих</w:t>
      </w:r>
      <w:r w:rsidR="008D4BF3" w:rsidRPr="008849DC">
        <w:rPr>
          <w:sz w:val="24"/>
          <w:szCs w:val="24"/>
        </w:rPr>
        <w:t xml:space="preserve"> дней, обеспечить явку своего представителя.</w:t>
      </w:r>
    </w:p>
    <w:p w:rsidR="008849DC" w:rsidRDefault="008D4BF3" w:rsidP="00FD70E7">
      <w:pPr>
        <w:pStyle w:val="a4"/>
        <w:numPr>
          <w:ilvl w:val="1"/>
          <w:numId w:val="5"/>
        </w:numPr>
        <w:tabs>
          <w:tab w:val="left" w:pos="0"/>
        </w:tabs>
        <w:ind w:left="0" w:hanging="567"/>
        <w:jc w:val="both"/>
        <w:rPr>
          <w:sz w:val="24"/>
          <w:szCs w:val="24"/>
        </w:rPr>
      </w:pPr>
      <w:r w:rsidRPr="005C7982">
        <w:rPr>
          <w:sz w:val="24"/>
          <w:szCs w:val="24"/>
        </w:rPr>
        <w:t xml:space="preserve">В случае принятия решения, участниками комиссии от договаривающихся </w:t>
      </w:r>
      <w:r w:rsidR="00FD1A9F">
        <w:rPr>
          <w:sz w:val="24"/>
          <w:szCs w:val="24"/>
        </w:rPr>
        <w:t>Сторон</w:t>
      </w:r>
      <w:r w:rsidRPr="005C7982">
        <w:rPr>
          <w:sz w:val="24"/>
          <w:szCs w:val="24"/>
        </w:rPr>
        <w:t xml:space="preserve">, что </w:t>
      </w:r>
      <w:r w:rsidR="005755DD">
        <w:rPr>
          <w:sz w:val="24"/>
          <w:szCs w:val="24"/>
        </w:rPr>
        <w:t>Товар</w:t>
      </w:r>
      <w:r w:rsidRPr="008849DC">
        <w:rPr>
          <w:sz w:val="24"/>
          <w:szCs w:val="24"/>
        </w:rPr>
        <w:t xml:space="preserve"> является не надлеж</w:t>
      </w:r>
      <w:r w:rsidR="002D5B94">
        <w:rPr>
          <w:sz w:val="24"/>
          <w:szCs w:val="24"/>
        </w:rPr>
        <w:t xml:space="preserve">ащего качества, </w:t>
      </w:r>
      <w:r w:rsidRPr="008849DC">
        <w:rPr>
          <w:sz w:val="24"/>
          <w:szCs w:val="24"/>
        </w:rPr>
        <w:t>Поставщик обязуется уст</w:t>
      </w:r>
      <w:r w:rsidR="00BF2320">
        <w:rPr>
          <w:sz w:val="24"/>
          <w:szCs w:val="24"/>
        </w:rPr>
        <w:t xml:space="preserve">ранить недостатки или заменить </w:t>
      </w:r>
      <w:r w:rsidR="00B65B12">
        <w:rPr>
          <w:sz w:val="24"/>
          <w:szCs w:val="24"/>
        </w:rPr>
        <w:t>Товар</w:t>
      </w:r>
      <w:r w:rsidRPr="008849DC">
        <w:rPr>
          <w:sz w:val="24"/>
          <w:szCs w:val="24"/>
        </w:rPr>
        <w:t xml:space="preserve"> за свой счёт. Срок устранения недостатков или замены </w:t>
      </w:r>
      <w:r w:rsidR="005755DD">
        <w:rPr>
          <w:sz w:val="24"/>
          <w:szCs w:val="24"/>
        </w:rPr>
        <w:t>Товар</w:t>
      </w:r>
      <w:r w:rsidR="00BF2320">
        <w:rPr>
          <w:sz w:val="24"/>
          <w:szCs w:val="24"/>
        </w:rPr>
        <w:t>а</w:t>
      </w:r>
      <w:r w:rsidRPr="008849DC">
        <w:rPr>
          <w:sz w:val="24"/>
          <w:szCs w:val="24"/>
        </w:rPr>
        <w:t xml:space="preserve"> согласовывается дополнительно.</w:t>
      </w:r>
      <w:r w:rsidR="00FD1A9F">
        <w:rPr>
          <w:sz w:val="24"/>
          <w:szCs w:val="24"/>
        </w:rPr>
        <w:t xml:space="preserve"> </w:t>
      </w:r>
    </w:p>
    <w:p w:rsidR="008849DC" w:rsidRDefault="008D4BF3" w:rsidP="00FD70E7">
      <w:pPr>
        <w:pStyle w:val="a4"/>
        <w:numPr>
          <w:ilvl w:val="1"/>
          <w:numId w:val="5"/>
        </w:numPr>
        <w:tabs>
          <w:tab w:val="left" w:pos="0"/>
        </w:tabs>
        <w:ind w:left="0" w:hanging="567"/>
        <w:jc w:val="both"/>
        <w:rPr>
          <w:sz w:val="24"/>
          <w:szCs w:val="24"/>
        </w:rPr>
      </w:pPr>
      <w:r w:rsidRPr="008849DC">
        <w:rPr>
          <w:sz w:val="24"/>
          <w:szCs w:val="24"/>
        </w:rPr>
        <w:t xml:space="preserve">При возникновении спорных вопросов во время исследования причин дефекта любая из </w:t>
      </w:r>
      <w:r w:rsidR="00FD1A9F">
        <w:rPr>
          <w:sz w:val="24"/>
          <w:szCs w:val="24"/>
        </w:rPr>
        <w:t>Сторон</w:t>
      </w:r>
      <w:r w:rsidRPr="008849DC">
        <w:rPr>
          <w:sz w:val="24"/>
          <w:szCs w:val="24"/>
        </w:rPr>
        <w:t xml:space="preserve"> имеет право привлечения для дополнительного исследования независимые организации. Расходы по привлечению независимой организации несет </w:t>
      </w:r>
      <w:r w:rsidR="00FD1A9F">
        <w:rPr>
          <w:sz w:val="24"/>
          <w:szCs w:val="24"/>
        </w:rPr>
        <w:t>Сторон</w:t>
      </w:r>
      <w:r w:rsidRPr="008849DC">
        <w:rPr>
          <w:sz w:val="24"/>
          <w:szCs w:val="24"/>
        </w:rPr>
        <w:t xml:space="preserve">а, </w:t>
      </w:r>
      <w:r w:rsidR="00DA49CD">
        <w:rPr>
          <w:sz w:val="24"/>
          <w:szCs w:val="24"/>
        </w:rPr>
        <w:t xml:space="preserve">инициирующая привлечение независимой организации, а </w:t>
      </w:r>
      <w:proofErr w:type="gramStart"/>
      <w:r w:rsidR="00DA49CD">
        <w:rPr>
          <w:sz w:val="24"/>
          <w:szCs w:val="24"/>
        </w:rPr>
        <w:t>в последствии</w:t>
      </w:r>
      <w:proofErr w:type="gramEnd"/>
      <w:r w:rsidR="00DA49CD">
        <w:rPr>
          <w:sz w:val="24"/>
          <w:szCs w:val="24"/>
        </w:rPr>
        <w:t xml:space="preserve"> такие расходы возмещаются Стороной, признанной </w:t>
      </w:r>
      <w:r w:rsidRPr="008849DC">
        <w:rPr>
          <w:sz w:val="24"/>
          <w:szCs w:val="24"/>
        </w:rPr>
        <w:t>ответственн</w:t>
      </w:r>
      <w:r w:rsidR="00DA49CD">
        <w:rPr>
          <w:sz w:val="24"/>
          <w:szCs w:val="24"/>
        </w:rPr>
        <w:t>ой</w:t>
      </w:r>
      <w:r w:rsidRPr="008849DC">
        <w:rPr>
          <w:sz w:val="24"/>
          <w:szCs w:val="24"/>
        </w:rPr>
        <w:t xml:space="preserve"> за возникновени</w:t>
      </w:r>
      <w:r w:rsidR="00DA49CD">
        <w:rPr>
          <w:sz w:val="24"/>
          <w:szCs w:val="24"/>
        </w:rPr>
        <w:t>е</w:t>
      </w:r>
      <w:r w:rsidRPr="008849DC">
        <w:rPr>
          <w:sz w:val="24"/>
          <w:szCs w:val="24"/>
        </w:rPr>
        <w:t xml:space="preserve"> дефекта.</w:t>
      </w:r>
    </w:p>
    <w:p w:rsidR="008849DC" w:rsidRDefault="008D4BF3" w:rsidP="00FD70E7">
      <w:pPr>
        <w:pStyle w:val="a4"/>
        <w:numPr>
          <w:ilvl w:val="1"/>
          <w:numId w:val="5"/>
        </w:numPr>
        <w:tabs>
          <w:tab w:val="left" w:pos="0"/>
        </w:tabs>
        <w:ind w:left="0" w:hanging="567"/>
        <w:jc w:val="both"/>
        <w:rPr>
          <w:sz w:val="24"/>
          <w:szCs w:val="24"/>
        </w:rPr>
      </w:pPr>
      <w:r w:rsidRPr="008849DC">
        <w:rPr>
          <w:sz w:val="24"/>
          <w:szCs w:val="24"/>
        </w:rPr>
        <w:t xml:space="preserve">За нарушение сроков </w:t>
      </w:r>
      <w:r w:rsidR="009F0154">
        <w:rPr>
          <w:sz w:val="24"/>
          <w:szCs w:val="24"/>
        </w:rPr>
        <w:t>поставки</w:t>
      </w:r>
      <w:r w:rsidRPr="008849DC">
        <w:rPr>
          <w:sz w:val="24"/>
          <w:szCs w:val="24"/>
        </w:rPr>
        <w:t xml:space="preserve">, замены или оплаты </w:t>
      </w:r>
      <w:r w:rsidR="005755DD">
        <w:rPr>
          <w:sz w:val="24"/>
          <w:szCs w:val="24"/>
        </w:rPr>
        <w:t>Товар</w:t>
      </w:r>
      <w:r w:rsidR="002D5B94">
        <w:rPr>
          <w:sz w:val="24"/>
          <w:szCs w:val="24"/>
        </w:rPr>
        <w:t>а</w:t>
      </w:r>
      <w:r w:rsidRPr="008849DC">
        <w:rPr>
          <w:sz w:val="24"/>
          <w:szCs w:val="24"/>
        </w:rPr>
        <w:t xml:space="preserve">, </w:t>
      </w:r>
      <w:r w:rsidR="00FD1A9F">
        <w:rPr>
          <w:sz w:val="24"/>
          <w:szCs w:val="24"/>
        </w:rPr>
        <w:t>Сторон</w:t>
      </w:r>
      <w:r w:rsidRPr="008849DC">
        <w:rPr>
          <w:sz w:val="24"/>
          <w:szCs w:val="24"/>
        </w:rPr>
        <w:t xml:space="preserve">а, чьё право было нарушено, вправе предъявить виновной </w:t>
      </w:r>
      <w:r w:rsidR="00FD1A9F">
        <w:rPr>
          <w:sz w:val="24"/>
          <w:szCs w:val="24"/>
        </w:rPr>
        <w:t>Сторон</w:t>
      </w:r>
      <w:r w:rsidRPr="008849DC">
        <w:rPr>
          <w:sz w:val="24"/>
          <w:szCs w:val="24"/>
        </w:rPr>
        <w:t>е требование об уплате неустойки в размере 0,1%  от суммы нарушенного обязательства за каждый день просрочки, но не более чем 10 % от суммы невыполненных в срок обязательств.</w:t>
      </w:r>
    </w:p>
    <w:p w:rsidR="008849DC" w:rsidRDefault="00FD1A9F" w:rsidP="00FD70E7">
      <w:pPr>
        <w:pStyle w:val="a4"/>
        <w:numPr>
          <w:ilvl w:val="1"/>
          <w:numId w:val="5"/>
        </w:numPr>
        <w:tabs>
          <w:tab w:val="left" w:pos="0"/>
        </w:tabs>
        <w:ind w:left="0" w:hanging="567"/>
        <w:jc w:val="both"/>
        <w:rPr>
          <w:sz w:val="24"/>
          <w:szCs w:val="24"/>
        </w:rPr>
      </w:pPr>
      <w:r>
        <w:rPr>
          <w:sz w:val="24"/>
          <w:szCs w:val="24"/>
        </w:rPr>
        <w:t>Сторон</w:t>
      </w:r>
      <w:r w:rsidR="008D4BF3" w:rsidRPr="008849DC">
        <w:rPr>
          <w:sz w:val="24"/>
          <w:szCs w:val="24"/>
        </w:rPr>
        <w:t>ы вправе отказаться в одно</w:t>
      </w:r>
      <w:r w:rsidR="00AF0C51">
        <w:rPr>
          <w:sz w:val="24"/>
          <w:szCs w:val="24"/>
        </w:rPr>
        <w:t>с</w:t>
      </w:r>
      <w:r>
        <w:rPr>
          <w:sz w:val="24"/>
          <w:szCs w:val="24"/>
        </w:rPr>
        <w:t>торон</w:t>
      </w:r>
      <w:r w:rsidR="008D4BF3" w:rsidRPr="008849DC">
        <w:rPr>
          <w:sz w:val="24"/>
          <w:szCs w:val="24"/>
        </w:rPr>
        <w:t>нем порядке от исполнения настоящего Договора в случаях неоднократного (два или более раз) нарушения сроков оплаты/ поставки, а также в других случаях, предусмотренных законодательством и настоящим Договором.</w:t>
      </w:r>
    </w:p>
    <w:p w:rsidR="008849DC" w:rsidRDefault="008D4BF3" w:rsidP="00FD70E7">
      <w:pPr>
        <w:pStyle w:val="a4"/>
        <w:numPr>
          <w:ilvl w:val="1"/>
          <w:numId w:val="5"/>
        </w:numPr>
        <w:tabs>
          <w:tab w:val="left" w:pos="0"/>
        </w:tabs>
        <w:ind w:left="0" w:hanging="567"/>
        <w:jc w:val="both"/>
        <w:rPr>
          <w:sz w:val="24"/>
          <w:szCs w:val="24"/>
        </w:rPr>
      </w:pPr>
      <w:proofErr w:type="gramStart"/>
      <w:r w:rsidRPr="008849DC">
        <w:rPr>
          <w:sz w:val="24"/>
          <w:szCs w:val="24"/>
        </w:rPr>
        <w:t>Покупатель возмещает Поставщику убытки, причинённые дополнительными сборами и штрафами, взимаемыми перевозчиком за изменение пункта назначения, произошедшей по вине Покупателя</w:t>
      </w:r>
      <w:proofErr w:type="gramEnd"/>
    </w:p>
    <w:p w:rsidR="00FB4A24" w:rsidRPr="00FB4A24" w:rsidRDefault="008D4BF3" w:rsidP="00FD70E7">
      <w:pPr>
        <w:pStyle w:val="a4"/>
        <w:numPr>
          <w:ilvl w:val="1"/>
          <w:numId w:val="5"/>
        </w:numPr>
        <w:tabs>
          <w:tab w:val="left" w:pos="0"/>
        </w:tabs>
        <w:ind w:left="0" w:hanging="567"/>
        <w:jc w:val="both"/>
        <w:rPr>
          <w:sz w:val="24"/>
          <w:szCs w:val="24"/>
        </w:rPr>
      </w:pPr>
      <w:r w:rsidRPr="008849DC">
        <w:rPr>
          <w:sz w:val="24"/>
          <w:szCs w:val="24"/>
        </w:rPr>
        <w:t xml:space="preserve">Покупатель не может отказаться от принятия и оплаты </w:t>
      </w:r>
      <w:r w:rsidR="005755DD">
        <w:rPr>
          <w:sz w:val="24"/>
          <w:szCs w:val="24"/>
        </w:rPr>
        <w:t>Товар</w:t>
      </w:r>
      <w:r w:rsidR="00BF2320">
        <w:rPr>
          <w:sz w:val="24"/>
          <w:szCs w:val="24"/>
        </w:rPr>
        <w:t>а</w:t>
      </w:r>
      <w:r w:rsidRPr="008849DC">
        <w:rPr>
          <w:sz w:val="24"/>
          <w:szCs w:val="24"/>
        </w:rPr>
        <w:t xml:space="preserve"> в следующем периоде поставки, если просрочка поставки была вызвана невыполнением Покупателем договорных обязательств. </w:t>
      </w:r>
    </w:p>
    <w:p w:rsidR="008849DC" w:rsidRPr="006C5393" w:rsidRDefault="00431DE6" w:rsidP="00FD70E7">
      <w:pPr>
        <w:pStyle w:val="a4"/>
        <w:numPr>
          <w:ilvl w:val="1"/>
          <w:numId w:val="5"/>
        </w:numPr>
        <w:tabs>
          <w:tab w:val="left" w:pos="0"/>
        </w:tabs>
        <w:ind w:left="0" w:hanging="567"/>
        <w:jc w:val="both"/>
        <w:rPr>
          <w:sz w:val="24"/>
          <w:szCs w:val="24"/>
        </w:rPr>
      </w:pPr>
      <w:r w:rsidRPr="006C5393">
        <w:rPr>
          <w:sz w:val="24"/>
          <w:szCs w:val="24"/>
        </w:rPr>
        <w:t>За необоснованный отказ Покупателя о</w:t>
      </w:r>
      <w:r w:rsidR="00BF2320" w:rsidRPr="006C5393">
        <w:rPr>
          <w:sz w:val="24"/>
          <w:szCs w:val="24"/>
        </w:rPr>
        <w:t>т получения согласованного</w:t>
      </w:r>
      <w:r w:rsidRPr="006C5393">
        <w:rPr>
          <w:sz w:val="24"/>
          <w:szCs w:val="24"/>
        </w:rPr>
        <w:t xml:space="preserve"> в Спецификации </w:t>
      </w:r>
      <w:r w:rsidR="005755DD" w:rsidRPr="006C5393">
        <w:rPr>
          <w:sz w:val="24"/>
          <w:szCs w:val="24"/>
        </w:rPr>
        <w:t>Товар</w:t>
      </w:r>
      <w:r w:rsidR="00BF2320" w:rsidRPr="006C5393">
        <w:rPr>
          <w:sz w:val="24"/>
          <w:szCs w:val="24"/>
        </w:rPr>
        <w:t>а</w:t>
      </w:r>
      <w:r w:rsidRPr="006C5393">
        <w:rPr>
          <w:sz w:val="24"/>
          <w:szCs w:val="24"/>
        </w:rPr>
        <w:t xml:space="preserve">, Поставщик </w:t>
      </w:r>
      <w:r w:rsidR="00B42787" w:rsidRPr="006C5393">
        <w:rPr>
          <w:sz w:val="24"/>
          <w:szCs w:val="24"/>
        </w:rPr>
        <w:t>в</w:t>
      </w:r>
      <w:r w:rsidR="009F0154" w:rsidRPr="006C5393">
        <w:rPr>
          <w:sz w:val="24"/>
          <w:szCs w:val="24"/>
        </w:rPr>
        <w:t>праве</w:t>
      </w:r>
      <w:r w:rsidRPr="006C5393">
        <w:rPr>
          <w:sz w:val="24"/>
          <w:szCs w:val="24"/>
        </w:rPr>
        <w:t xml:space="preserve"> требова</w:t>
      </w:r>
      <w:r w:rsidR="009F0154" w:rsidRPr="006C5393">
        <w:rPr>
          <w:sz w:val="24"/>
          <w:szCs w:val="24"/>
        </w:rPr>
        <w:t>ть с Покупателя</w:t>
      </w:r>
      <w:r w:rsidRPr="006C5393">
        <w:rPr>
          <w:sz w:val="24"/>
          <w:szCs w:val="24"/>
        </w:rPr>
        <w:t xml:space="preserve"> штраф в размере 10% от стоимости не принято</w:t>
      </w:r>
      <w:r w:rsidR="00BF2320" w:rsidRPr="006C5393">
        <w:rPr>
          <w:sz w:val="24"/>
          <w:szCs w:val="24"/>
        </w:rPr>
        <w:t>го</w:t>
      </w:r>
      <w:r w:rsidRPr="006C5393">
        <w:rPr>
          <w:sz w:val="24"/>
          <w:szCs w:val="24"/>
        </w:rPr>
        <w:t xml:space="preserve"> </w:t>
      </w:r>
      <w:r w:rsidR="005755DD" w:rsidRPr="006C5393">
        <w:rPr>
          <w:sz w:val="24"/>
          <w:szCs w:val="24"/>
        </w:rPr>
        <w:t>Товар</w:t>
      </w:r>
      <w:r w:rsidR="00BF2320" w:rsidRPr="006C5393">
        <w:rPr>
          <w:sz w:val="24"/>
          <w:szCs w:val="24"/>
        </w:rPr>
        <w:t>а</w:t>
      </w:r>
      <w:r w:rsidR="00B42787" w:rsidRPr="006C5393">
        <w:rPr>
          <w:sz w:val="24"/>
          <w:szCs w:val="24"/>
        </w:rPr>
        <w:t>.</w:t>
      </w:r>
      <w:r w:rsidR="006C5393">
        <w:rPr>
          <w:sz w:val="24"/>
          <w:szCs w:val="24"/>
        </w:rPr>
        <w:t xml:space="preserve"> </w:t>
      </w:r>
      <w:r w:rsidR="00B42787" w:rsidRPr="006C5393">
        <w:rPr>
          <w:sz w:val="24"/>
          <w:szCs w:val="24"/>
        </w:rPr>
        <w:t>При необоснованном отказе Покупателя от получения согласованного в Спецификации Товара после передачи Товара первому перевозчику Поставщиком в оговоренные Сторонами сроки, Покупатель</w:t>
      </w:r>
      <w:r w:rsidRPr="006C5393">
        <w:rPr>
          <w:sz w:val="24"/>
          <w:szCs w:val="24"/>
        </w:rPr>
        <w:t xml:space="preserve"> возме</w:t>
      </w:r>
      <w:r w:rsidR="00B42787" w:rsidRPr="006C5393">
        <w:rPr>
          <w:sz w:val="24"/>
          <w:szCs w:val="24"/>
        </w:rPr>
        <w:t>щает</w:t>
      </w:r>
      <w:r w:rsidR="002D5B94" w:rsidRPr="006C5393">
        <w:rPr>
          <w:sz w:val="24"/>
          <w:szCs w:val="24"/>
        </w:rPr>
        <w:t xml:space="preserve"> 100% стоимости доставки </w:t>
      </w:r>
      <w:r w:rsidR="005755DD" w:rsidRPr="006C5393">
        <w:rPr>
          <w:sz w:val="24"/>
          <w:szCs w:val="24"/>
        </w:rPr>
        <w:t>Товар</w:t>
      </w:r>
      <w:r w:rsidR="002D5B94" w:rsidRPr="006C5393">
        <w:rPr>
          <w:sz w:val="24"/>
          <w:szCs w:val="24"/>
        </w:rPr>
        <w:t>а Поставщику</w:t>
      </w:r>
      <w:r w:rsidRPr="006C5393">
        <w:rPr>
          <w:sz w:val="24"/>
          <w:szCs w:val="24"/>
        </w:rPr>
        <w:t>, а также оплачивает все сборы и/или штрафы, выставленные транспортной организацией и понесенные Поставщиком  в связи с простоем транспортных средств.</w:t>
      </w:r>
    </w:p>
    <w:p w:rsidR="005C7982" w:rsidRDefault="00A07CEB" w:rsidP="00FD70E7">
      <w:pPr>
        <w:pStyle w:val="a4"/>
        <w:numPr>
          <w:ilvl w:val="1"/>
          <w:numId w:val="5"/>
        </w:numPr>
        <w:tabs>
          <w:tab w:val="left" w:pos="0"/>
        </w:tabs>
        <w:ind w:left="0" w:hanging="567"/>
        <w:jc w:val="both"/>
        <w:rPr>
          <w:sz w:val="24"/>
          <w:szCs w:val="24"/>
        </w:rPr>
      </w:pPr>
      <w:r w:rsidRPr="00A07CEB">
        <w:rPr>
          <w:sz w:val="24"/>
          <w:szCs w:val="24"/>
        </w:rPr>
        <w:t>Покупатель обязан заблаговременно предоставить регистрационные, отгрузочные и контактные реквизиты грузополучателя, в противном случае сроки могут быть изменены Пост</w:t>
      </w:r>
      <w:r>
        <w:rPr>
          <w:sz w:val="24"/>
          <w:szCs w:val="24"/>
        </w:rPr>
        <w:t>авщиком в одно</w:t>
      </w:r>
      <w:r w:rsidR="00AF0C51">
        <w:rPr>
          <w:sz w:val="24"/>
          <w:szCs w:val="24"/>
        </w:rPr>
        <w:t>с</w:t>
      </w:r>
      <w:r w:rsidR="00FD1A9F">
        <w:rPr>
          <w:sz w:val="24"/>
          <w:szCs w:val="24"/>
        </w:rPr>
        <w:t>торон</w:t>
      </w:r>
      <w:r>
        <w:rPr>
          <w:sz w:val="24"/>
          <w:szCs w:val="24"/>
        </w:rPr>
        <w:t xml:space="preserve">нем порядке. </w:t>
      </w:r>
      <w:r w:rsidR="00431DE6" w:rsidRPr="008849DC">
        <w:rPr>
          <w:sz w:val="24"/>
          <w:szCs w:val="24"/>
        </w:rPr>
        <w:t>В случае неправильного указания отгрузочных реквизитов, а также при несвоевременном внесении соответствующих изменений ответственность за убытки, связанные с неправильной отправкой груза, несет Покупатель.</w:t>
      </w:r>
    </w:p>
    <w:p w:rsidR="00431DE6" w:rsidRPr="00FB4A24" w:rsidRDefault="00431DE6" w:rsidP="00FD70E7">
      <w:pPr>
        <w:pStyle w:val="a4"/>
        <w:numPr>
          <w:ilvl w:val="1"/>
          <w:numId w:val="5"/>
        </w:numPr>
        <w:tabs>
          <w:tab w:val="left" w:pos="0"/>
        </w:tabs>
        <w:ind w:left="0" w:hanging="567"/>
        <w:jc w:val="both"/>
        <w:rPr>
          <w:sz w:val="24"/>
          <w:szCs w:val="24"/>
        </w:rPr>
      </w:pPr>
      <w:r w:rsidRPr="00FB4A24">
        <w:rPr>
          <w:sz w:val="24"/>
          <w:szCs w:val="24"/>
        </w:rPr>
        <w:t xml:space="preserve">Уплата неустоек в виде пени и штрафов по настоящему Договору не освобождает </w:t>
      </w:r>
      <w:r w:rsidR="00FD1A9F">
        <w:rPr>
          <w:sz w:val="24"/>
          <w:szCs w:val="24"/>
        </w:rPr>
        <w:t>Сторон</w:t>
      </w:r>
      <w:r w:rsidRPr="00FB4A24">
        <w:rPr>
          <w:sz w:val="24"/>
          <w:szCs w:val="24"/>
        </w:rPr>
        <w:t>ы от выполнения своих обязательств по настоящему Договору.</w:t>
      </w:r>
    </w:p>
    <w:p w:rsidR="00FB4A24" w:rsidRPr="00FB4A24" w:rsidRDefault="005755DD" w:rsidP="00FD70E7">
      <w:pPr>
        <w:pStyle w:val="a4"/>
        <w:numPr>
          <w:ilvl w:val="1"/>
          <w:numId w:val="5"/>
        </w:numPr>
        <w:tabs>
          <w:tab w:val="left" w:pos="0"/>
        </w:tabs>
        <w:ind w:left="0" w:hanging="567"/>
        <w:jc w:val="both"/>
        <w:rPr>
          <w:sz w:val="24"/>
          <w:szCs w:val="24"/>
        </w:rPr>
      </w:pPr>
      <w:r>
        <w:rPr>
          <w:sz w:val="24"/>
          <w:szCs w:val="24"/>
        </w:rPr>
        <w:t>Товар</w:t>
      </w:r>
      <w:r w:rsidR="00FB4A24" w:rsidRPr="00FB4A24">
        <w:rPr>
          <w:sz w:val="24"/>
          <w:szCs w:val="24"/>
        </w:rPr>
        <w:t xml:space="preserve">, изготовленный под заказ – Поставщик оставляет за собой право: а) не принимать отказы Покупателя от оплаченного и изготовленного </w:t>
      </w:r>
      <w:r>
        <w:rPr>
          <w:sz w:val="24"/>
          <w:szCs w:val="24"/>
        </w:rPr>
        <w:t>Товар</w:t>
      </w:r>
      <w:r w:rsidR="00FB4A24" w:rsidRPr="00FB4A24">
        <w:rPr>
          <w:sz w:val="24"/>
          <w:szCs w:val="24"/>
        </w:rPr>
        <w:t xml:space="preserve">а; б) не принимать возвраты </w:t>
      </w:r>
      <w:r>
        <w:rPr>
          <w:sz w:val="24"/>
          <w:szCs w:val="24"/>
        </w:rPr>
        <w:t>Товар</w:t>
      </w:r>
      <w:r w:rsidR="00FB4A24" w:rsidRPr="00FB4A24">
        <w:rPr>
          <w:sz w:val="24"/>
          <w:szCs w:val="24"/>
        </w:rPr>
        <w:t xml:space="preserve">а от Покупателя, который был ошибочно («по ошибке») оплачен; в) не принимать </w:t>
      </w:r>
      <w:r w:rsidR="00FB4A24" w:rsidRPr="00FB4A24">
        <w:rPr>
          <w:sz w:val="24"/>
          <w:szCs w:val="24"/>
        </w:rPr>
        <w:lastRenderedPageBreak/>
        <w:t xml:space="preserve">возвраты </w:t>
      </w:r>
      <w:r>
        <w:rPr>
          <w:sz w:val="24"/>
          <w:szCs w:val="24"/>
        </w:rPr>
        <w:t>Товар</w:t>
      </w:r>
      <w:r w:rsidR="00FB4A24" w:rsidRPr="00FB4A24">
        <w:rPr>
          <w:sz w:val="24"/>
          <w:szCs w:val="24"/>
        </w:rPr>
        <w:t xml:space="preserve">а от Покупателя с требованием замены на аналогичный и/или равноценный </w:t>
      </w:r>
      <w:r>
        <w:rPr>
          <w:sz w:val="24"/>
          <w:szCs w:val="24"/>
        </w:rPr>
        <w:t>Товар</w:t>
      </w:r>
      <w:r w:rsidR="00FB4A24" w:rsidRPr="00FB4A24">
        <w:rPr>
          <w:sz w:val="24"/>
          <w:szCs w:val="24"/>
        </w:rPr>
        <w:t>.</w:t>
      </w:r>
    </w:p>
    <w:p w:rsidR="00FB4A24" w:rsidRPr="00FB4A24" w:rsidRDefault="00FB4A24" w:rsidP="00FD70E7">
      <w:pPr>
        <w:pStyle w:val="a4"/>
        <w:numPr>
          <w:ilvl w:val="1"/>
          <w:numId w:val="5"/>
        </w:numPr>
        <w:tabs>
          <w:tab w:val="left" w:pos="0"/>
        </w:tabs>
        <w:ind w:left="0" w:hanging="567"/>
        <w:jc w:val="both"/>
        <w:rPr>
          <w:sz w:val="24"/>
          <w:szCs w:val="24"/>
        </w:rPr>
      </w:pPr>
      <w:r w:rsidRPr="00FB4A24">
        <w:rPr>
          <w:sz w:val="24"/>
          <w:szCs w:val="24"/>
        </w:rPr>
        <w:t xml:space="preserve">Получение </w:t>
      </w:r>
      <w:r w:rsidR="005755DD">
        <w:rPr>
          <w:sz w:val="24"/>
          <w:szCs w:val="24"/>
        </w:rPr>
        <w:t>Товар</w:t>
      </w:r>
      <w:r w:rsidRPr="00FB4A24">
        <w:rPr>
          <w:sz w:val="24"/>
          <w:szCs w:val="24"/>
        </w:rPr>
        <w:t xml:space="preserve">а может осуществляться Покупателем лично (если Покупатель – индивидуальный предприниматель), либо уполномоченным представителем Покупателя на основании должным образом оформленной доверенности, в этом случае обязательства Поставщика перед Покупателем считаются исполненными с момента фактической передачи </w:t>
      </w:r>
      <w:r w:rsidR="005755DD">
        <w:rPr>
          <w:sz w:val="24"/>
          <w:szCs w:val="24"/>
        </w:rPr>
        <w:t>Товар</w:t>
      </w:r>
      <w:r w:rsidRPr="00FB4A24">
        <w:rPr>
          <w:sz w:val="24"/>
          <w:szCs w:val="24"/>
        </w:rPr>
        <w:t xml:space="preserve">а Покупателю или его уполномоченному представителю. При получении </w:t>
      </w:r>
      <w:r w:rsidR="005755DD">
        <w:rPr>
          <w:sz w:val="24"/>
          <w:szCs w:val="24"/>
        </w:rPr>
        <w:t>Товар</w:t>
      </w:r>
      <w:r w:rsidRPr="00FB4A24">
        <w:rPr>
          <w:sz w:val="24"/>
          <w:szCs w:val="24"/>
        </w:rPr>
        <w:t xml:space="preserve">а Покупатель или его уполномоченный представитель обязан осмотреть и принять </w:t>
      </w:r>
      <w:r w:rsidR="005755DD">
        <w:rPr>
          <w:sz w:val="24"/>
          <w:szCs w:val="24"/>
        </w:rPr>
        <w:t>Товар</w:t>
      </w:r>
      <w:r w:rsidRPr="00FB4A24">
        <w:rPr>
          <w:sz w:val="24"/>
          <w:szCs w:val="24"/>
        </w:rPr>
        <w:t xml:space="preserve"> по ассортименту, количеству, комплектности и внешнему виду. После фактической передачи </w:t>
      </w:r>
      <w:r w:rsidR="005755DD">
        <w:rPr>
          <w:sz w:val="24"/>
          <w:szCs w:val="24"/>
        </w:rPr>
        <w:t>Товар</w:t>
      </w:r>
      <w:r w:rsidRPr="00FB4A24">
        <w:rPr>
          <w:sz w:val="24"/>
          <w:szCs w:val="24"/>
        </w:rPr>
        <w:t xml:space="preserve">а Покупателю или его уполномоченному представителю претензии Покупателя по ассортименту, количеству, комплектности и внешнему виду </w:t>
      </w:r>
      <w:r w:rsidR="005755DD">
        <w:rPr>
          <w:sz w:val="24"/>
          <w:szCs w:val="24"/>
        </w:rPr>
        <w:t>Товар</w:t>
      </w:r>
      <w:r w:rsidRPr="00FB4A24">
        <w:rPr>
          <w:sz w:val="24"/>
          <w:szCs w:val="24"/>
        </w:rPr>
        <w:t>а не принимаются.</w:t>
      </w:r>
    </w:p>
    <w:p w:rsidR="00FB4A24" w:rsidRPr="00FB4A24" w:rsidRDefault="00FB4A24" w:rsidP="00FD70E7">
      <w:pPr>
        <w:pStyle w:val="a4"/>
        <w:numPr>
          <w:ilvl w:val="1"/>
          <w:numId w:val="5"/>
        </w:numPr>
        <w:tabs>
          <w:tab w:val="left" w:pos="0"/>
        </w:tabs>
        <w:ind w:left="0" w:hanging="567"/>
        <w:jc w:val="both"/>
        <w:rPr>
          <w:sz w:val="24"/>
          <w:szCs w:val="24"/>
        </w:rPr>
      </w:pPr>
      <w:r w:rsidRPr="00FB4A24">
        <w:rPr>
          <w:sz w:val="24"/>
          <w:szCs w:val="24"/>
        </w:rPr>
        <w:t xml:space="preserve">Условия, указанные в п.5.13 и п.5.14 не распространяются на обязательства Поставщика по гарантийному обслуживанию </w:t>
      </w:r>
      <w:r w:rsidR="005755DD">
        <w:rPr>
          <w:sz w:val="24"/>
          <w:szCs w:val="24"/>
        </w:rPr>
        <w:t>Товар</w:t>
      </w:r>
      <w:r w:rsidRPr="00FB4A24">
        <w:rPr>
          <w:sz w:val="24"/>
          <w:szCs w:val="24"/>
        </w:rPr>
        <w:t>а.</w:t>
      </w:r>
    </w:p>
    <w:p w:rsidR="00FB4A24" w:rsidRPr="00FB4A24" w:rsidRDefault="00FB4A24" w:rsidP="00FD70E7">
      <w:pPr>
        <w:pStyle w:val="a4"/>
        <w:numPr>
          <w:ilvl w:val="1"/>
          <w:numId w:val="5"/>
        </w:numPr>
        <w:tabs>
          <w:tab w:val="left" w:pos="0"/>
        </w:tabs>
        <w:ind w:left="0" w:hanging="567"/>
        <w:jc w:val="both"/>
        <w:rPr>
          <w:sz w:val="24"/>
          <w:szCs w:val="24"/>
        </w:rPr>
      </w:pPr>
      <w:r w:rsidRPr="00FB4A24">
        <w:rPr>
          <w:sz w:val="24"/>
          <w:szCs w:val="24"/>
        </w:rPr>
        <w:t xml:space="preserve">Меры ответственности </w:t>
      </w:r>
      <w:r w:rsidR="00FD1A9F">
        <w:rPr>
          <w:sz w:val="24"/>
          <w:szCs w:val="24"/>
        </w:rPr>
        <w:t>Сторон</w:t>
      </w:r>
      <w:r w:rsidRPr="00FB4A24">
        <w:rPr>
          <w:sz w:val="24"/>
          <w:szCs w:val="24"/>
        </w:rPr>
        <w:t>, не предусмотренные в настоящем Договоре, применяются в соответствии с нормами действующего гражданского законодательства РФ.</w:t>
      </w:r>
    </w:p>
    <w:p w:rsidR="001727D1" w:rsidRDefault="00BC7A83" w:rsidP="00FD70E7">
      <w:pPr>
        <w:pStyle w:val="a4"/>
        <w:numPr>
          <w:ilvl w:val="0"/>
          <w:numId w:val="5"/>
        </w:numPr>
        <w:tabs>
          <w:tab w:val="left" w:pos="0"/>
        </w:tabs>
        <w:ind w:left="0" w:hanging="567"/>
        <w:jc w:val="center"/>
        <w:rPr>
          <w:b/>
          <w:sz w:val="24"/>
          <w:szCs w:val="24"/>
        </w:rPr>
      </w:pPr>
      <w:r w:rsidRPr="001727D1">
        <w:rPr>
          <w:b/>
          <w:sz w:val="24"/>
          <w:szCs w:val="24"/>
        </w:rPr>
        <w:t>Срок действия договора</w:t>
      </w:r>
    </w:p>
    <w:p w:rsidR="00A551A0" w:rsidRPr="00A551A0" w:rsidRDefault="00BC7A83" w:rsidP="00FD70E7">
      <w:pPr>
        <w:pStyle w:val="a4"/>
        <w:numPr>
          <w:ilvl w:val="1"/>
          <w:numId w:val="5"/>
        </w:numPr>
        <w:tabs>
          <w:tab w:val="left" w:pos="0"/>
        </w:tabs>
        <w:ind w:left="0" w:hanging="567"/>
        <w:jc w:val="both"/>
        <w:rPr>
          <w:b/>
          <w:sz w:val="24"/>
          <w:szCs w:val="24"/>
        </w:rPr>
      </w:pPr>
      <w:r w:rsidRPr="001727D1">
        <w:rPr>
          <w:sz w:val="24"/>
          <w:szCs w:val="24"/>
        </w:rPr>
        <w:t xml:space="preserve">Настоящий Договор вступает в силу с </w:t>
      </w:r>
      <w:r w:rsidR="009F0154">
        <w:rPr>
          <w:sz w:val="24"/>
          <w:szCs w:val="24"/>
        </w:rPr>
        <w:t>даты</w:t>
      </w:r>
      <w:r w:rsidRPr="001727D1">
        <w:rPr>
          <w:sz w:val="24"/>
          <w:szCs w:val="24"/>
        </w:rPr>
        <w:t xml:space="preserve"> его подписания и действует  </w:t>
      </w:r>
      <w:r w:rsidRPr="00DF3EF0">
        <w:rPr>
          <w:sz w:val="24"/>
          <w:szCs w:val="24"/>
        </w:rPr>
        <w:t>до</w:t>
      </w:r>
      <w:r w:rsidRPr="000B1B4A">
        <w:rPr>
          <w:sz w:val="24"/>
          <w:szCs w:val="24"/>
        </w:rPr>
        <w:t xml:space="preserve"> </w:t>
      </w:r>
      <w:r w:rsidR="00F16763" w:rsidRPr="00F16763">
        <w:rPr>
          <w:sz w:val="24"/>
          <w:szCs w:val="24"/>
          <w:shd w:val="clear" w:color="auto" w:fill="D9D9D9" w:themeFill="background1" w:themeFillShade="D9"/>
        </w:rPr>
        <w:t>__________</w:t>
      </w:r>
      <w:proofErr w:type="gramStart"/>
      <w:r w:rsidR="00F16763" w:rsidRPr="00F16763">
        <w:rPr>
          <w:sz w:val="24"/>
          <w:szCs w:val="24"/>
          <w:shd w:val="clear" w:color="auto" w:fill="D9D9D9" w:themeFill="background1" w:themeFillShade="D9"/>
        </w:rPr>
        <w:t xml:space="preserve"> </w:t>
      </w:r>
      <w:r w:rsidRPr="001727D1">
        <w:rPr>
          <w:sz w:val="24"/>
          <w:szCs w:val="24"/>
        </w:rPr>
        <w:t>,</w:t>
      </w:r>
      <w:proofErr w:type="gramEnd"/>
      <w:r w:rsidRPr="001727D1">
        <w:rPr>
          <w:sz w:val="24"/>
          <w:szCs w:val="24"/>
        </w:rPr>
        <w:t xml:space="preserve"> а в части расчетов до полного исполнения </w:t>
      </w:r>
      <w:r w:rsidR="00FD1A9F">
        <w:rPr>
          <w:sz w:val="24"/>
          <w:szCs w:val="24"/>
        </w:rPr>
        <w:t>Сторон</w:t>
      </w:r>
      <w:r w:rsidRPr="001727D1">
        <w:rPr>
          <w:sz w:val="24"/>
          <w:szCs w:val="24"/>
        </w:rPr>
        <w:t>ами своих обязательств.</w:t>
      </w:r>
      <w:r w:rsidR="00431DE6" w:rsidRPr="001727D1">
        <w:rPr>
          <w:sz w:val="24"/>
          <w:szCs w:val="24"/>
        </w:rPr>
        <w:t xml:space="preserve"> В случае если не одна из </w:t>
      </w:r>
      <w:r w:rsidR="00FD1A9F">
        <w:rPr>
          <w:sz w:val="24"/>
          <w:szCs w:val="24"/>
        </w:rPr>
        <w:t>Сторон</w:t>
      </w:r>
      <w:r w:rsidR="00431DE6" w:rsidRPr="001727D1">
        <w:rPr>
          <w:sz w:val="24"/>
          <w:szCs w:val="24"/>
        </w:rPr>
        <w:t xml:space="preserve"> не заявила о расторжении, то договор пролонгируется на еще один год.</w:t>
      </w:r>
    </w:p>
    <w:p w:rsidR="001B66E0" w:rsidRPr="00A30591" w:rsidRDefault="002A58EF" w:rsidP="001B66E0">
      <w:pPr>
        <w:pStyle w:val="a4"/>
        <w:numPr>
          <w:ilvl w:val="1"/>
          <w:numId w:val="5"/>
        </w:numPr>
        <w:tabs>
          <w:tab w:val="left" w:pos="0"/>
        </w:tabs>
        <w:ind w:left="0" w:hanging="567"/>
        <w:jc w:val="both"/>
        <w:rPr>
          <w:b/>
          <w:sz w:val="24"/>
          <w:szCs w:val="24"/>
        </w:rPr>
      </w:pPr>
      <w:r w:rsidRPr="00A551A0">
        <w:rPr>
          <w:sz w:val="24"/>
          <w:szCs w:val="24"/>
        </w:rPr>
        <w:t>Поставщик вправе расторгнуть договор в одно</w:t>
      </w:r>
      <w:r w:rsidR="00AF0C51">
        <w:rPr>
          <w:sz w:val="24"/>
          <w:szCs w:val="24"/>
        </w:rPr>
        <w:t>с</w:t>
      </w:r>
      <w:r w:rsidR="00FD1A9F">
        <w:rPr>
          <w:sz w:val="24"/>
          <w:szCs w:val="24"/>
        </w:rPr>
        <w:t>торон</w:t>
      </w:r>
      <w:r w:rsidRPr="00A551A0">
        <w:rPr>
          <w:sz w:val="24"/>
          <w:szCs w:val="24"/>
        </w:rPr>
        <w:t>нем порядке в любой момент, уведомив об этом Покупателя</w:t>
      </w:r>
      <w:r w:rsidR="000C3C32">
        <w:rPr>
          <w:sz w:val="24"/>
          <w:szCs w:val="24"/>
        </w:rPr>
        <w:t xml:space="preserve">, </w:t>
      </w:r>
      <w:r w:rsidR="000C3C32" w:rsidRPr="00A30591">
        <w:rPr>
          <w:sz w:val="24"/>
          <w:szCs w:val="24"/>
        </w:rPr>
        <w:t>возвратив денежные средства</w:t>
      </w:r>
      <w:r w:rsidR="00A30591" w:rsidRPr="00A30591">
        <w:rPr>
          <w:sz w:val="24"/>
          <w:szCs w:val="24"/>
        </w:rPr>
        <w:t xml:space="preserve"> Покупателю </w:t>
      </w:r>
      <w:r w:rsidR="000C3C32" w:rsidRPr="00A30591">
        <w:rPr>
          <w:sz w:val="24"/>
          <w:szCs w:val="24"/>
        </w:rPr>
        <w:t xml:space="preserve">за </w:t>
      </w:r>
      <w:r w:rsidR="00A30591" w:rsidRPr="00A30591">
        <w:rPr>
          <w:sz w:val="24"/>
          <w:szCs w:val="24"/>
        </w:rPr>
        <w:t>не поставленный</w:t>
      </w:r>
      <w:r w:rsidR="000C3C32" w:rsidRPr="00A30591">
        <w:rPr>
          <w:sz w:val="24"/>
          <w:szCs w:val="24"/>
        </w:rPr>
        <w:t xml:space="preserve"> Товар</w:t>
      </w:r>
      <w:r w:rsidR="006C5393">
        <w:rPr>
          <w:sz w:val="24"/>
          <w:szCs w:val="24"/>
        </w:rPr>
        <w:t>, а так же уведомив об этом Покупателя за 5 рабочих дней до начала поставки.</w:t>
      </w:r>
    </w:p>
    <w:p w:rsidR="00BC7A83" w:rsidRPr="001B66E0" w:rsidRDefault="00BC7A83" w:rsidP="001B66E0">
      <w:pPr>
        <w:pStyle w:val="a4"/>
        <w:numPr>
          <w:ilvl w:val="1"/>
          <w:numId w:val="5"/>
        </w:numPr>
        <w:tabs>
          <w:tab w:val="left" w:pos="0"/>
        </w:tabs>
        <w:ind w:left="0" w:hanging="567"/>
        <w:jc w:val="both"/>
        <w:rPr>
          <w:b/>
          <w:sz w:val="24"/>
          <w:szCs w:val="24"/>
        </w:rPr>
      </w:pPr>
      <w:r w:rsidRPr="001B66E0">
        <w:rPr>
          <w:sz w:val="24"/>
          <w:szCs w:val="24"/>
        </w:rPr>
        <w:t xml:space="preserve">Все изменения  и дополнения к настоящему Договору оформляются в письменной форме и подписываются уполномоченными представителями </w:t>
      </w:r>
      <w:r w:rsidR="00FD1A9F">
        <w:rPr>
          <w:sz w:val="24"/>
          <w:szCs w:val="24"/>
        </w:rPr>
        <w:t>Сторон</w:t>
      </w:r>
      <w:r w:rsidRPr="001B66E0">
        <w:rPr>
          <w:sz w:val="24"/>
          <w:szCs w:val="24"/>
        </w:rPr>
        <w:t>.</w:t>
      </w:r>
    </w:p>
    <w:p w:rsidR="00431DE6" w:rsidRPr="00A551A0" w:rsidRDefault="009F0154" w:rsidP="00FD70E7">
      <w:pPr>
        <w:pStyle w:val="a4"/>
        <w:numPr>
          <w:ilvl w:val="0"/>
          <w:numId w:val="13"/>
        </w:numPr>
        <w:tabs>
          <w:tab w:val="left" w:pos="0"/>
        </w:tabs>
        <w:ind w:left="0" w:hanging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Обстоятельства непреодолимой силы</w:t>
      </w:r>
    </w:p>
    <w:p w:rsidR="005C7982" w:rsidRDefault="00431DE6" w:rsidP="00FD70E7">
      <w:pPr>
        <w:pStyle w:val="a4"/>
        <w:numPr>
          <w:ilvl w:val="1"/>
          <w:numId w:val="13"/>
        </w:numPr>
        <w:tabs>
          <w:tab w:val="left" w:pos="0"/>
        </w:tabs>
        <w:ind w:left="0" w:hanging="567"/>
        <w:jc w:val="both"/>
        <w:rPr>
          <w:sz w:val="24"/>
          <w:szCs w:val="24"/>
        </w:rPr>
      </w:pPr>
      <w:r w:rsidRPr="005C7982">
        <w:rPr>
          <w:sz w:val="24"/>
          <w:szCs w:val="24"/>
        </w:rPr>
        <w:t xml:space="preserve">Ни одна из </w:t>
      </w:r>
      <w:r w:rsidR="00FD1A9F">
        <w:rPr>
          <w:sz w:val="24"/>
          <w:szCs w:val="24"/>
        </w:rPr>
        <w:t>Сторон</w:t>
      </w:r>
      <w:r w:rsidRPr="005C7982">
        <w:rPr>
          <w:sz w:val="24"/>
          <w:szCs w:val="24"/>
        </w:rPr>
        <w:t xml:space="preserve"> не несет ответственности перед другой </w:t>
      </w:r>
      <w:r w:rsidR="00FD1A9F">
        <w:rPr>
          <w:sz w:val="24"/>
          <w:szCs w:val="24"/>
        </w:rPr>
        <w:t>Сторон</w:t>
      </w:r>
      <w:r w:rsidRPr="005C7982">
        <w:rPr>
          <w:sz w:val="24"/>
          <w:szCs w:val="24"/>
        </w:rPr>
        <w:t xml:space="preserve">ой за невыполнение обязательств, обусловленное обстоятельствами, возникшими помимо воли и желания </w:t>
      </w:r>
      <w:r w:rsidR="00FD1A9F">
        <w:rPr>
          <w:sz w:val="24"/>
          <w:szCs w:val="24"/>
        </w:rPr>
        <w:t>Сторон</w:t>
      </w:r>
      <w:r w:rsidRPr="005C7982">
        <w:rPr>
          <w:sz w:val="24"/>
          <w:szCs w:val="24"/>
        </w:rPr>
        <w:t xml:space="preserve">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бедствия.</w:t>
      </w:r>
    </w:p>
    <w:p w:rsidR="005C7982" w:rsidRDefault="00431DE6" w:rsidP="00FD70E7">
      <w:pPr>
        <w:pStyle w:val="a4"/>
        <w:numPr>
          <w:ilvl w:val="1"/>
          <w:numId w:val="13"/>
        </w:numPr>
        <w:tabs>
          <w:tab w:val="left" w:pos="0"/>
        </w:tabs>
        <w:ind w:left="0" w:hanging="567"/>
        <w:jc w:val="both"/>
        <w:rPr>
          <w:sz w:val="24"/>
          <w:szCs w:val="24"/>
        </w:rPr>
      </w:pPr>
      <w:r w:rsidRPr="005C7982">
        <w:rPr>
          <w:sz w:val="24"/>
          <w:szCs w:val="24"/>
        </w:rPr>
        <w:t>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5C7982" w:rsidRDefault="00FD1A9F" w:rsidP="00FD70E7">
      <w:pPr>
        <w:pStyle w:val="a4"/>
        <w:numPr>
          <w:ilvl w:val="1"/>
          <w:numId w:val="13"/>
        </w:numPr>
        <w:tabs>
          <w:tab w:val="left" w:pos="0"/>
        </w:tabs>
        <w:ind w:left="0" w:hanging="567"/>
        <w:jc w:val="both"/>
        <w:rPr>
          <w:sz w:val="24"/>
          <w:szCs w:val="24"/>
        </w:rPr>
      </w:pPr>
      <w:r>
        <w:rPr>
          <w:sz w:val="24"/>
          <w:szCs w:val="24"/>
        </w:rPr>
        <w:t>Сторон</w:t>
      </w:r>
      <w:r w:rsidR="00431DE6" w:rsidRPr="005C7982">
        <w:rPr>
          <w:sz w:val="24"/>
          <w:szCs w:val="24"/>
        </w:rPr>
        <w:t xml:space="preserve">а, которая не исполняет своего обязательства вследствие действия непреодолимой силы, должна известить другую </w:t>
      </w:r>
      <w:r>
        <w:rPr>
          <w:sz w:val="24"/>
          <w:szCs w:val="24"/>
        </w:rPr>
        <w:t>Сторон</w:t>
      </w:r>
      <w:r w:rsidR="00431DE6" w:rsidRPr="005C7982">
        <w:rPr>
          <w:sz w:val="24"/>
          <w:szCs w:val="24"/>
        </w:rPr>
        <w:t>у в течени</w:t>
      </w:r>
      <w:proofErr w:type="gramStart"/>
      <w:r w:rsidR="00431DE6" w:rsidRPr="005C7982">
        <w:rPr>
          <w:sz w:val="24"/>
          <w:szCs w:val="24"/>
        </w:rPr>
        <w:t>и</w:t>
      </w:r>
      <w:proofErr w:type="gramEnd"/>
      <w:r w:rsidR="00431DE6" w:rsidRPr="005C7982">
        <w:rPr>
          <w:sz w:val="24"/>
          <w:szCs w:val="24"/>
        </w:rPr>
        <w:t xml:space="preserve"> </w:t>
      </w:r>
      <w:r w:rsidR="00D65CA1" w:rsidRPr="005C7982">
        <w:rPr>
          <w:sz w:val="24"/>
          <w:szCs w:val="24"/>
        </w:rPr>
        <w:t>трех</w:t>
      </w:r>
      <w:r w:rsidR="00431DE6" w:rsidRPr="005C7982">
        <w:rPr>
          <w:sz w:val="24"/>
          <w:szCs w:val="24"/>
        </w:rPr>
        <w:t xml:space="preserve"> суток о препятствии и его влиянии на исполнение обязательств по Договору.</w:t>
      </w:r>
    </w:p>
    <w:p w:rsidR="005C7982" w:rsidRDefault="00D65CA1" w:rsidP="00FD70E7">
      <w:pPr>
        <w:pStyle w:val="a4"/>
        <w:numPr>
          <w:ilvl w:val="1"/>
          <w:numId w:val="13"/>
        </w:numPr>
        <w:tabs>
          <w:tab w:val="left" w:pos="0"/>
        </w:tabs>
        <w:ind w:left="0" w:hanging="567"/>
        <w:jc w:val="both"/>
        <w:rPr>
          <w:sz w:val="24"/>
          <w:szCs w:val="24"/>
        </w:rPr>
      </w:pPr>
      <w:r w:rsidRPr="005C7982">
        <w:rPr>
          <w:sz w:val="24"/>
          <w:szCs w:val="24"/>
        </w:rPr>
        <w:t>В случае возникновения обстоятельства непреодолимой силы срок выполнения обязательств по настоящему договору отодвигается соразмерно времени, в течени</w:t>
      </w:r>
      <w:r w:rsidR="00FA4B87">
        <w:rPr>
          <w:sz w:val="24"/>
          <w:szCs w:val="24"/>
        </w:rPr>
        <w:t>е</w:t>
      </w:r>
      <w:r w:rsidRPr="005C7982">
        <w:rPr>
          <w:sz w:val="24"/>
          <w:szCs w:val="24"/>
        </w:rPr>
        <w:t xml:space="preserve"> которого действуют эти обстоятельства. </w:t>
      </w:r>
    </w:p>
    <w:p w:rsidR="00D65CA1" w:rsidRPr="005C7982" w:rsidRDefault="00D65CA1" w:rsidP="00FD70E7">
      <w:pPr>
        <w:pStyle w:val="a4"/>
        <w:numPr>
          <w:ilvl w:val="1"/>
          <w:numId w:val="13"/>
        </w:numPr>
        <w:tabs>
          <w:tab w:val="left" w:pos="0"/>
        </w:tabs>
        <w:ind w:left="0" w:hanging="567"/>
        <w:jc w:val="both"/>
        <w:rPr>
          <w:sz w:val="24"/>
          <w:szCs w:val="24"/>
        </w:rPr>
      </w:pPr>
      <w:r w:rsidRPr="005C7982">
        <w:rPr>
          <w:sz w:val="24"/>
          <w:szCs w:val="24"/>
        </w:rPr>
        <w:t xml:space="preserve">Если действие обстоятельств </w:t>
      </w:r>
      <w:r w:rsidR="00FA4B87">
        <w:rPr>
          <w:sz w:val="24"/>
          <w:szCs w:val="24"/>
        </w:rPr>
        <w:t xml:space="preserve">непреодолимой силы </w:t>
      </w:r>
      <w:r w:rsidRPr="005C7982">
        <w:rPr>
          <w:sz w:val="24"/>
          <w:szCs w:val="24"/>
        </w:rPr>
        <w:t>продолжается б</w:t>
      </w:r>
      <w:r w:rsidR="002A4F83" w:rsidRPr="005C7982">
        <w:rPr>
          <w:sz w:val="24"/>
          <w:szCs w:val="24"/>
        </w:rPr>
        <w:t xml:space="preserve">олее трех месяцев, то данный факт </w:t>
      </w:r>
      <w:r w:rsidRPr="005C7982">
        <w:rPr>
          <w:sz w:val="24"/>
          <w:szCs w:val="24"/>
        </w:rPr>
        <w:t>служит основанием прекращения обязательств по настоящему договору.</w:t>
      </w:r>
    </w:p>
    <w:p w:rsidR="005C7982" w:rsidRDefault="00EF777A" w:rsidP="00FD70E7">
      <w:pPr>
        <w:pStyle w:val="a4"/>
        <w:numPr>
          <w:ilvl w:val="0"/>
          <w:numId w:val="13"/>
        </w:numPr>
        <w:tabs>
          <w:tab w:val="left" w:pos="0"/>
        </w:tabs>
        <w:ind w:left="0" w:hanging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урегулирования споров</w:t>
      </w:r>
    </w:p>
    <w:p w:rsidR="005C7982" w:rsidRPr="00BF15A8" w:rsidRDefault="00BD41B2" w:rsidP="00FD70E7">
      <w:pPr>
        <w:pStyle w:val="a4"/>
        <w:numPr>
          <w:ilvl w:val="1"/>
          <w:numId w:val="13"/>
        </w:numPr>
        <w:tabs>
          <w:tab w:val="left" w:pos="0"/>
        </w:tabs>
        <w:ind w:left="0" w:hanging="567"/>
        <w:jc w:val="both"/>
        <w:rPr>
          <w:b/>
          <w:sz w:val="24"/>
          <w:szCs w:val="24"/>
        </w:rPr>
      </w:pPr>
      <w:r w:rsidRPr="005C7982">
        <w:rPr>
          <w:sz w:val="24"/>
          <w:szCs w:val="24"/>
        </w:rPr>
        <w:t xml:space="preserve">Все споры, возникающие из настоящего Договора, </w:t>
      </w:r>
      <w:r w:rsidRPr="00BF15A8">
        <w:rPr>
          <w:sz w:val="24"/>
          <w:szCs w:val="24"/>
        </w:rPr>
        <w:t xml:space="preserve">разрешаются </w:t>
      </w:r>
      <w:r w:rsidR="00FD1A9F">
        <w:rPr>
          <w:sz w:val="24"/>
          <w:szCs w:val="24"/>
        </w:rPr>
        <w:t>Сторон</w:t>
      </w:r>
      <w:r w:rsidRPr="00BF15A8">
        <w:rPr>
          <w:sz w:val="24"/>
          <w:szCs w:val="24"/>
        </w:rPr>
        <w:t>ами путем переговоров.</w:t>
      </w:r>
    </w:p>
    <w:p w:rsidR="0006074C" w:rsidRPr="00BF15A8" w:rsidRDefault="0006074C" w:rsidP="00FD70E7">
      <w:pPr>
        <w:pStyle w:val="a4"/>
        <w:numPr>
          <w:ilvl w:val="1"/>
          <w:numId w:val="13"/>
        </w:numPr>
        <w:tabs>
          <w:tab w:val="left" w:pos="0"/>
        </w:tabs>
        <w:ind w:left="0" w:hanging="567"/>
        <w:jc w:val="both"/>
        <w:rPr>
          <w:b/>
          <w:sz w:val="24"/>
          <w:szCs w:val="24"/>
        </w:rPr>
      </w:pPr>
      <w:r w:rsidRPr="00BF15A8">
        <w:rPr>
          <w:sz w:val="24"/>
          <w:szCs w:val="24"/>
        </w:rPr>
        <w:t xml:space="preserve">Претензионный порядок обязателен. Срок рассмотрения претензии – 15 </w:t>
      </w:r>
      <w:r w:rsidR="00486923">
        <w:rPr>
          <w:sz w:val="24"/>
          <w:szCs w:val="24"/>
        </w:rPr>
        <w:t>рабочих</w:t>
      </w:r>
      <w:r w:rsidRPr="00BF15A8">
        <w:rPr>
          <w:sz w:val="24"/>
          <w:szCs w:val="24"/>
        </w:rPr>
        <w:t xml:space="preserve"> дней</w:t>
      </w:r>
      <w:r w:rsidR="00486923">
        <w:rPr>
          <w:sz w:val="24"/>
          <w:szCs w:val="24"/>
        </w:rPr>
        <w:t xml:space="preserve"> </w:t>
      </w:r>
      <w:proofErr w:type="gramStart"/>
      <w:r w:rsidR="00486923">
        <w:rPr>
          <w:sz w:val="24"/>
          <w:szCs w:val="24"/>
        </w:rPr>
        <w:t>с даты</w:t>
      </w:r>
      <w:proofErr w:type="gramEnd"/>
      <w:r w:rsidR="00486923">
        <w:rPr>
          <w:sz w:val="24"/>
          <w:szCs w:val="24"/>
        </w:rPr>
        <w:t xml:space="preserve"> ее получения</w:t>
      </w:r>
      <w:r w:rsidRPr="00BF15A8">
        <w:rPr>
          <w:sz w:val="24"/>
          <w:szCs w:val="24"/>
        </w:rPr>
        <w:t>.</w:t>
      </w:r>
    </w:p>
    <w:p w:rsidR="005C7982" w:rsidRPr="005C7982" w:rsidRDefault="00BD41B2" w:rsidP="00FD70E7">
      <w:pPr>
        <w:pStyle w:val="a4"/>
        <w:numPr>
          <w:ilvl w:val="1"/>
          <w:numId w:val="13"/>
        </w:numPr>
        <w:tabs>
          <w:tab w:val="left" w:pos="0"/>
        </w:tabs>
        <w:ind w:left="0" w:hanging="567"/>
        <w:jc w:val="both"/>
        <w:rPr>
          <w:b/>
          <w:sz w:val="24"/>
          <w:szCs w:val="24"/>
        </w:rPr>
      </w:pPr>
      <w:r w:rsidRPr="00BF15A8">
        <w:rPr>
          <w:sz w:val="24"/>
          <w:szCs w:val="24"/>
        </w:rPr>
        <w:t xml:space="preserve">Во всем, что не оговорено в настоящем договоре, </w:t>
      </w:r>
      <w:r w:rsidR="00FD1A9F">
        <w:rPr>
          <w:sz w:val="24"/>
          <w:szCs w:val="24"/>
        </w:rPr>
        <w:t>Сторон</w:t>
      </w:r>
      <w:r w:rsidRPr="00BF15A8">
        <w:rPr>
          <w:sz w:val="24"/>
          <w:szCs w:val="24"/>
        </w:rPr>
        <w:t>ы руководствуются действующим</w:t>
      </w:r>
      <w:r w:rsidRPr="005C7982">
        <w:rPr>
          <w:sz w:val="24"/>
          <w:szCs w:val="24"/>
        </w:rPr>
        <w:t xml:space="preserve"> законодательством РФ.</w:t>
      </w:r>
    </w:p>
    <w:p w:rsidR="00BD41B2" w:rsidRPr="005C7982" w:rsidRDefault="00BD41B2" w:rsidP="00FD70E7">
      <w:pPr>
        <w:pStyle w:val="a4"/>
        <w:numPr>
          <w:ilvl w:val="1"/>
          <w:numId w:val="13"/>
        </w:numPr>
        <w:tabs>
          <w:tab w:val="left" w:pos="0"/>
        </w:tabs>
        <w:ind w:left="0" w:hanging="567"/>
        <w:jc w:val="both"/>
        <w:rPr>
          <w:b/>
          <w:sz w:val="24"/>
          <w:szCs w:val="24"/>
        </w:rPr>
      </w:pPr>
      <w:r w:rsidRPr="005C7982">
        <w:rPr>
          <w:sz w:val="24"/>
          <w:szCs w:val="24"/>
        </w:rPr>
        <w:t xml:space="preserve">В случае </w:t>
      </w:r>
      <w:proofErr w:type="gramStart"/>
      <w:r w:rsidR="005C7982" w:rsidRPr="005C7982">
        <w:rPr>
          <w:sz w:val="24"/>
          <w:szCs w:val="24"/>
        </w:rPr>
        <w:t>не достижения</w:t>
      </w:r>
      <w:proofErr w:type="gramEnd"/>
      <w:r w:rsidRPr="005C7982">
        <w:rPr>
          <w:sz w:val="24"/>
          <w:szCs w:val="24"/>
        </w:rPr>
        <w:t xml:space="preserve"> согласия</w:t>
      </w:r>
      <w:r w:rsidR="006C5393">
        <w:rPr>
          <w:sz w:val="24"/>
          <w:szCs w:val="24"/>
        </w:rPr>
        <w:t xml:space="preserve"> между Сторонами</w:t>
      </w:r>
      <w:r w:rsidRPr="005C7982">
        <w:rPr>
          <w:sz w:val="24"/>
          <w:szCs w:val="24"/>
        </w:rPr>
        <w:t xml:space="preserve">, споры передаются на рассмотрение Арбитражного суда </w:t>
      </w:r>
      <w:r w:rsidR="00486923">
        <w:rPr>
          <w:sz w:val="24"/>
          <w:szCs w:val="24"/>
        </w:rPr>
        <w:t>по месту нахождения истца</w:t>
      </w:r>
      <w:r w:rsidRPr="005C7982">
        <w:rPr>
          <w:sz w:val="24"/>
          <w:szCs w:val="24"/>
        </w:rPr>
        <w:t>.</w:t>
      </w:r>
    </w:p>
    <w:p w:rsidR="00BD41B2" w:rsidRPr="005C7982" w:rsidRDefault="00BD41B2" w:rsidP="00FD70E7">
      <w:pPr>
        <w:pStyle w:val="a4"/>
        <w:numPr>
          <w:ilvl w:val="0"/>
          <w:numId w:val="13"/>
        </w:numPr>
        <w:tabs>
          <w:tab w:val="left" w:pos="0"/>
        </w:tabs>
        <w:ind w:left="0" w:hanging="567"/>
        <w:jc w:val="center"/>
        <w:rPr>
          <w:b/>
          <w:sz w:val="24"/>
          <w:szCs w:val="24"/>
        </w:rPr>
      </w:pPr>
      <w:r w:rsidRPr="005C7982">
        <w:rPr>
          <w:b/>
          <w:sz w:val="24"/>
          <w:szCs w:val="24"/>
        </w:rPr>
        <w:t>Заключительные положения</w:t>
      </w:r>
    </w:p>
    <w:p w:rsidR="005C7982" w:rsidRDefault="00BD41B2" w:rsidP="00FD70E7">
      <w:pPr>
        <w:pStyle w:val="a4"/>
        <w:numPr>
          <w:ilvl w:val="1"/>
          <w:numId w:val="13"/>
        </w:numPr>
        <w:tabs>
          <w:tab w:val="left" w:pos="0"/>
        </w:tabs>
        <w:ind w:left="0" w:hanging="567"/>
        <w:jc w:val="both"/>
        <w:rPr>
          <w:sz w:val="24"/>
          <w:szCs w:val="24"/>
        </w:rPr>
      </w:pPr>
      <w:r w:rsidRPr="005C7982">
        <w:rPr>
          <w:sz w:val="24"/>
          <w:szCs w:val="24"/>
        </w:rPr>
        <w:lastRenderedPageBreak/>
        <w:t xml:space="preserve">Настоящий Договор составлен в двух экземплярах, имеющих равную юридическую силу, по одному </w:t>
      </w:r>
      <w:r w:rsidR="00486923">
        <w:rPr>
          <w:sz w:val="24"/>
          <w:szCs w:val="24"/>
        </w:rPr>
        <w:t xml:space="preserve">экземпляру </w:t>
      </w:r>
      <w:r w:rsidRPr="005C7982">
        <w:rPr>
          <w:sz w:val="24"/>
          <w:szCs w:val="24"/>
        </w:rPr>
        <w:t xml:space="preserve">для каждой из </w:t>
      </w:r>
      <w:r w:rsidR="00FD1A9F">
        <w:rPr>
          <w:sz w:val="24"/>
          <w:szCs w:val="24"/>
        </w:rPr>
        <w:t>Сторон</w:t>
      </w:r>
      <w:r w:rsidRPr="005C7982">
        <w:rPr>
          <w:sz w:val="24"/>
          <w:szCs w:val="24"/>
        </w:rPr>
        <w:t>.</w:t>
      </w:r>
    </w:p>
    <w:p w:rsidR="00B92A92" w:rsidRDefault="00BD41B2" w:rsidP="00FD70E7">
      <w:pPr>
        <w:pStyle w:val="a4"/>
        <w:numPr>
          <w:ilvl w:val="1"/>
          <w:numId w:val="13"/>
        </w:numPr>
        <w:tabs>
          <w:tab w:val="left" w:pos="0"/>
        </w:tabs>
        <w:ind w:left="0" w:hanging="567"/>
        <w:jc w:val="both"/>
        <w:rPr>
          <w:sz w:val="24"/>
          <w:szCs w:val="24"/>
        </w:rPr>
      </w:pPr>
      <w:r w:rsidRPr="005C7982">
        <w:rPr>
          <w:sz w:val="24"/>
          <w:szCs w:val="24"/>
        </w:rPr>
        <w:t>Все соглашения и переписка, имевш</w:t>
      </w:r>
      <w:r w:rsidR="00A30591">
        <w:rPr>
          <w:sz w:val="24"/>
          <w:szCs w:val="24"/>
        </w:rPr>
        <w:t>ие</w:t>
      </w:r>
      <w:r w:rsidRPr="005C7982">
        <w:rPr>
          <w:sz w:val="24"/>
          <w:szCs w:val="24"/>
        </w:rPr>
        <w:t xml:space="preserve"> место между </w:t>
      </w:r>
      <w:r w:rsidR="00FD1A9F">
        <w:rPr>
          <w:sz w:val="24"/>
          <w:szCs w:val="24"/>
        </w:rPr>
        <w:t>Сторон</w:t>
      </w:r>
      <w:r w:rsidRPr="005C7982">
        <w:rPr>
          <w:sz w:val="24"/>
          <w:szCs w:val="24"/>
        </w:rPr>
        <w:t xml:space="preserve">ами до подписания настоящего Договора и противоречащие ему, теряют силу </w:t>
      </w:r>
      <w:proofErr w:type="gramStart"/>
      <w:r w:rsidRPr="005C7982">
        <w:rPr>
          <w:sz w:val="24"/>
          <w:szCs w:val="24"/>
        </w:rPr>
        <w:t xml:space="preserve">с </w:t>
      </w:r>
      <w:r w:rsidR="00A30591">
        <w:rPr>
          <w:sz w:val="24"/>
          <w:szCs w:val="24"/>
        </w:rPr>
        <w:t>даты</w:t>
      </w:r>
      <w:r w:rsidRPr="005C7982">
        <w:rPr>
          <w:sz w:val="24"/>
          <w:szCs w:val="24"/>
        </w:rPr>
        <w:t xml:space="preserve"> подписания</w:t>
      </w:r>
      <w:proofErr w:type="gramEnd"/>
      <w:r w:rsidRPr="005C7982">
        <w:rPr>
          <w:sz w:val="24"/>
          <w:szCs w:val="24"/>
        </w:rPr>
        <w:t xml:space="preserve"> настоящего Договора.</w:t>
      </w:r>
    </w:p>
    <w:p w:rsidR="00B92A92" w:rsidRDefault="00BD41B2" w:rsidP="00FD70E7">
      <w:pPr>
        <w:pStyle w:val="a4"/>
        <w:numPr>
          <w:ilvl w:val="1"/>
          <w:numId w:val="13"/>
        </w:numPr>
        <w:tabs>
          <w:tab w:val="left" w:pos="0"/>
        </w:tabs>
        <w:ind w:left="0" w:hanging="567"/>
        <w:jc w:val="both"/>
        <w:rPr>
          <w:sz w:val="24"/>
          <w:szCs w:val="24"/>
        </w:rPr>
      </w:pPr>
      <w:r w:rsidRPr="00B92A92">
        <w:rPr>
          <w:sz w:val="24"/>
          <w:szCs w:val="24"/>
        </w:rPr>
        <w:t xml:space="preserve">При изменении банковских реквизитов </w:t>
      </w:r>
      <w:r w:rsidR="00FD1A9F">
        <w:rPr>
          <w:sz w:val="24"/>
          <w:szCs w:val="24"/>
        </w:rPr>
        <w:t>Сторон</w:t>
      </w:r>
      <w:r w:rsidRPr="00B92A92">
        <w:rPr>
          <w:sz w:val="24"/>
          <w:szCs w:val="24"/>
        </w:rPr>
        <w:t xml:space="preserve">а обязана уведомить другую </w:t>
      </w:r>
      <w:r w:rsidR="00FD1A9F">
        <w:rPr>
          <w:sz w:val="24"/>
          <w:szCs w:val="24"/>
        </w:rPr>
        <w:t>Сторон</w:t>
      </w:r>
      <w:r w:rsidRPr="00B92A92">
        <w:rPr>
          <w:sz w:val="24"/>
          <w:szCs w:val="24"/>
        </w:rPr>
        <w:t xml:space="preserve">у в течение 5 (пяти) </w:t>
      </w:r>
      <w:r w:rsidR="00A30591">
        <w:rPr>
          <w:sz w:val="24"/>
          <w:szCs w:val="24"/>
        </w:rPr>
        <w:t>рабочих</w:t>
      </w:r>
      <w:r w:rsidRPr="00B92A92">
        <w:rPr>
          <w:sz w:val="24"/>
          <w:szCs w:val="24"/>
        </w:rPr>
        <w:t xml:space="preserve"> дней.</w:t>
      </w:r>
      <w:r w:rsidR="00B92A92" w:rsidRPr="00B92A92">
        <w:rPr>
          <w:sz w:val="24"/>
          <w:szCs w:val="24"/>
        </w:rPr>
        <w:t xml:space="preserve">  Уведомление об изменении банковских реквизитов может быть сделано так же путем предоставления счета на оплату, содержащего новые платежные реквизиты</w:t>
      </w:r>
      <w:r w:rsidR="00B92A92">
        <w:rPr>
          <w:sz w:val="24"/>
          <w:szCs w:val="24"/>
        </w:rPr>
        <w:t>.</w:t>
      </w:r>
    </w:p>
    <w:p w:rsidR="00076DC9" w:rsidRPr="00B92A92" w:rsidRDefault="00076DC9" w:rsidP="00FD70E7">
      <w:pPr>
        <w:pStyle w:val="a4"/>
        <w:numPr>
          <w:ilvl w:val="1"/>
          <w:numId w:val="13"/>
        </w:numPr>
        <w:tabs>
          <w:tab w:val="left" w:pos="0"/>
        </w:tabs>
        <w:ind w:left="0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Договор, счет, приложение к договору, спецификация, иные документы, относящиеся к предмету настоящего договора, переданные по электронной почте, факсимильной связью, считаются действительными, приравниваются к документарной (письменной) форме, имеют равную ей силу, подлежат исполнению и могут являться доказательствами в суде.</w:t>
      </w:r>
      <w:proofErr w:type="gramEnd"/>
    </w:p>
    <w:p w:rsidR="005C7982" w:rsidRDefault="00C92BCE" w:rsidP="00FD70E7">
      <w:pPr>
        <w:pStyle w:val="a4"/>
        <w:numPr>
          <w:ilvl w:val="1"/>
          <w:numId w:val="13"/>
        </w:numPr>
        <w:tabs>
          <w:tab w:val="left" w:pos="0"/>
        </w:tabs>
        <w:ind w:left="0" w:hanging="567"/>
        <w:jc w:val="both"/>
        <w:rPr>
          <w:sz w:val="24"/>
          <w:szCs w:val="24"/>
        </w:rPr>
      </w:pPr>
      <w:r w:rsidRPr="005C7982">
        <w:rPr>
          <w:sz w:val="24"/>
          <w:szCs w:val="24"/>
        </w:rPr>
        <w:t xml:space="preserve">Ни одна из </w:t>
      </w:r>
      <w:r w:rsidR="00FD1A9F">
        <w:rPr>
          <w:sz w:val="24"/>
          <w:szCs w:val="24"/>
        </w:rPr>
        <w:t>Сторон</w:t>
      </w:r>
      <w:r w:rsidRPr="005C7982">
        <w:rPr>
          <w:sz w:val="24"/>
          <w:szCs w:val="24"/>
        </w:rPr>
        <w:t xml:space="preserve"> не имеет права передавать свои обязанности по договору третьим лицам без предварительного письменного согласия другой </w:t>
      </w:r>
      <w:r w:rsidR="00FD1A9F">
        <w:rPr>
          <w:sz w:val="24"/>
          <w:szCs w:val="24"/>
        </w:rPr>
        <w:t>Сторон</w:t>
      </w:r>
      <w:r w:rsidRPr="005C7982">
        <w:rPr>
          <w:sz w:val="24"/>
          <w:szCs w:val="24"/>
        </w:rPr>
        <w:t>ы.</w:t>
      </w:r>
    </w:p>
    <w:p w:rsidR="00BD41B2" w:rsidRPr="005C7982" w:rsidRDefault="00BD41B2" w:rsidP="00FD70E7">
      <w:pPr>
        <w:pStyle w:val="a4"/>
        <w:numPr>
          <w:ilvl w:val="1"/>
          <w:numId w:val="13"/>
        </w:numPr>
        <w:tabs>
          <w:tab w:val="left" w:pos="0"/>
        </w:tabs>
        <w:ind w:left="0" w:hanging="567"/>
        <w:jc w:val="both"/>
        <w:rPr>
          <w:sz w:val="24"/>
          <w:szCs w:val="24"/>
        </w:rPr>
      </w:pPr>
      <w:r w:rsidRPr="005C7982">
        <w:rPr>
          <w:sz w:val="24"/>
          <w:szCs w:val="24"/>
        </w:rPr>
        <w:t xml:space="preserve">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</w:t>
      </w:r>
      <w:r w:rsidR="00FD1A9F">
        <w:rPr>
          <w:sz w:val="24"/>
          <w:szCs w:val="24"/>
        </w:rPr>
        <w:t>Сторон</w:t>
      </w:r>
      <w:r w:rsidRPr="005C7982">
        <w:rPr>
          <w:sz w:val="24"/>
          <w:szCs w:val="24"/>
        </w:rPr>
        <w:t>.</w:t>
      </w:r>
    </w:p>
    <w:p w:rsidR="00BD41B2" w:rsidRDefault="00A30591" w:rsidP="00A551A0">
      <w:pPr>
        <w:pStyle w:val="a4"/>
        <w:numPr>
          <w:ilvl w:val="0"/>
          <w:numId w:val="13"/>
        </w:numPr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="00BD41B2" w:rsidRPr="005C7982">
        <w:rPr>
          <w:b/>
          <w:sz w:val="24"/>
          <w:szCs w:val="24"/>
        </w:rPr>
        <w:t xml:space="preserve">дреса и реквизиты </w:t>
      </w:r>
      <w:r w:rsidR="00FD1A9F">
        <w:rPr>
          <w:b/>
          <w:sz w:val="24"/>
          <w:szCs w:val="24"/>
        </w:rPr>
        <w:t>Сторон</w:t>
      </w:r>
    </w:p>
    <w:p w:rsidR="00A551A0" w:rsidRPr="005C7982" w:rsidRDefault="00A551A0" w:rsidP="001D7D79">
      <w:pPr>
        <w:pStyle w:val="a4"/>
        <w:ind w:left="0"/>
        <w:rPr>
          <w:b/>
          <w:sz w:val="24"/>
          <w:szCs w:val="24"/>
        </w:rPr>
      </w:pPr>
    </w:p>
    <w:tbl>
      <w:tblPr>
        <w:tblW w:w="9475" w:type="dxa"/>
        <w:tblLook w:val="01E0" w:firstRow="1" w:lastRow="1" w:firstColumn="1" w:lastColumn="1" w:noHBand="0" w:noVBand="0"/>
      </w:tblPr>
      <w:tblGrid>
        <w:gridCol w:w="4844"/>
        <w:gridCol w:w="236"/>
        <w:gridCol w:w="4395"/>
      </w:tblGrid>
      <w:tr w:rsidR="008849DC" w:rsidRPr="008849DC" w:rsidTr="005C7982">
        <w:tc>
          <w:tcPr>
            <w:tcW w:w="4844" w:type="dxa"/>
            <w:hideMark/>
          </w:tcPr>
          <w:p w:rsidR="008849DC" w:rsidRDefault="008849DC" w:rsidP="001727D1">
            <w:pPr>
              <w:jc w:val="both"/>
              <w:rPr>
                <w:sz w:val="24"/>
                <w:szCs w:val="24"/>
              </w:rPr>
            </w:pPr>
            <w:r w:rsidRPr="008849DC">
              <w:rPr>
                <w:sz w:val="24"/>
                <w:szCs w:val="24"/>
              </w:rPr>
              <w:t>Поставщик:</w:t>
            </w:r>
          </w:p>
          <w:p w:rsidR="00C7496C" w:rsidRPr="00C7496C" w:rsidRDefault="00C7496C" w:rsidP="001727D1">
            <w:pPr>
              <w:jc w:val="both"/>
              <w:rPr>
                <w:sz w:val="24"/>
                <w:szCs w:val="24"/>
              </w:rPr>
            </w:pPr>
          </w:p>
          <w:p w:rsidR="008849DC" w:rsidRDefault="008849DC" w:rsidP="001D7D7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D7D79">
              <w:rPr>
                <w:sz w:val="24"/>
                <w:szCs w:val="24"/>
              </w:rPr>
              <w:t xml:space="preserve">Юридический адрес: </w:t>
            </w:r>
          </w:p>
          <w:p w:rsidR="008E5A40" w:rsidRPr="001D7D79" w:rsidRDefault="008E5A40" w:rsidP="001D7D79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8849DC" w:rsidRDefault="008849DC" w:rsidP="001D7D7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D7D79">
              <w:rPr>
                <w:sz w:val="24"/>
                <w:szCs w:val="24"/>
              </w:rPr>
              <w:t xml:space="preserve">Почтовый адрес: </w:t>
            </w:r>
          </w:p>
          <w:p w:rsidR="008E5A40" w:rsidRPr="001D7D79" w:rsidRDefault="008E5A40" w:rsidP="001D7D79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8E5A40" w:rsidRDefault="008849DC" w:rsidP="001D7D7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D7D79">
              <w:rPr>
                <w:sz w:val="24"/>
                <w:szCs w:val="24"/>
              </w:rPr>
              <w:t>ИНН:</w:t>
            </w:r>
          </w:p>
          <w:p w:rsidR="008849DC" w:rsidRPr="001D7D79" w:rsidRDefault="008849DC" w:rsidP="001D7D7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D7D79">
              <w:rPr>
                <w:sz w:val="24"/>
                <w:szCs w:val="24"/>
              </w:rPr>
              <w:t xml:space="preserve">КПП: </w:t>
            </w:r>
            <w:r w:rsidR="00425FEA" w:rsidRPr="001D7D79">
              <w:rPr>
                <w:sz w:val="24"/>
                <w:szCs w:val="24"/>
                <w:shd w:val="clear" w:color="auto" w:fill="99FFCC"/>
              </w:rPr>
              <w:br/>
            </w:r>
            <w:r w:rsidR="00F84FEB" w:rsidRPr="001D7D79">
              <w:rPr>
                <w:sz w:val="24"/>
                <w:szCs w:val="24"/>
              </w:rPr>
              <w:t xml:space="preserve">Банк: </w:t>
            </w:r>
          </w:p>
          <w:p w:rsidR="008849DC" w:rsidRPr="001D7D79" w:rsidRDefault="008849DC" w:rsidP="001D7D79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1D7D79">
              <w:rPr>
                <w:sz w:val="24"/>
                <w:szCs w:val="24"/>
              </w:rPr>
              <w:t>Р</w:t>
            </w:r>
            <w:proofErr w:type="gramEnd"/>
            <w:r w:rsidRPr="001D7D79">
              <w:rPr>
                <w:sz w:val="24"/>
                <w:szCs w:val="24"/>
              </w:rPr>
              <w:t>/</w:t>
            </w:r>
            <w:proofErr w:type="spellStart"/>
            <w:r w:rsidRPr="001D7D79">
              <w:rPr>
                <w:sz w:val="24"/>
                <w:szCs w:val="24"/>
              </w:rPr>
              <w:t>сч</w:t>
            </w:r>
            <w:proofErr w:type="spellEnd"/>
            <w:r w:rsidRPr="001D7D79">
              <w:rPr>
                <w:sz w:val="24"/>
                <w:szCs w:val="24"/>
              </w:rPr>
              <w:t xml:space="preserve">: </w:t>
            </w:r>
          </w:p>
          <w:p w:rsidR="008849DC" w:rsidRPr="001D7D79" w:rsidRDefault="008849DC" w:rsidP="001D7D7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D7D79">
              <w:rPr>
                <w:sz w:val="24"/>
                <w:szCs w:val="24"/>
              </w:rPr>
              <w:t xml:space="preserve">К/с: </w:t>
            </w:r>
          </w:p>
          <w:p w:rsidR="008849DC" w:rsidRPr="001D7D79" w:rsidRDefault="008849DC" w:rsidP="001D7D7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D7D79">
              <w:rPr>
                <w:sz w:val="24"/>
                <w:szCs w:val="24"/>
              </w:rPr>
              <w:t xml:space="preserve">БИК: </w:t>
            </w:r>
          </w:p>
          <w:p w:rsidR="008849DC" w:rsidRPr="00DF3EF0" w:rsidRDefault="008849DC" w:rsidP="001D7D7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D7D79">
              <w:rPr>
                <w:sz w:val="24"/>
                <w:szCs w:val="24"/>
              </w:rPr>
              <w:t>Тел./факс</w:t>
            </w:r>
            <w:r w:rsidR="00DF3EF0" w:rsidRPr="001D7D79">
              <w:rPr>
                <w:sz w:val="24"/>
                <w:szCs w:val="24"/>
              </w:rPr>
              <w:t>:</w:t>
            </w:r>
            <w:r w:rsidRPr="001D7D79">
              <w:rPr>
                <w:sz w:val="24"/>
                <w:szCs w:val="24"/>
              </w:rPr>
              <w:t xml:space="preserve"> </w:t>
            </w:r>
          </w:p>
          <w:p w:rsidR="00863897" w:rsidRDefault="00863897" w:rsidP="00863897">
            <w:pPr>
              <w:rPr>
                <w:sz w:val="24"/>
                <w:szCs w:val="24"/>
              </w:rPr>
            </w:pPr>
          </w:p>
          <w:p w:rsidR="008849DC" w:rsidRPr="008849DC" w:rsidRDefault="00780785" w:rsidP="00863897">
            <w:pPr>
              <w:rPr>
                <w:sz w:val="24"/>
                <w:szCs w:val="24"/>
              </w:rPr>
            </w:pPr>
            <w:r w:rsidRPr="00780785">
              <w:rPr>
                <w:sz w:val="24"/>
                <w:szCs w:val="24"/>
              </w:rPr>
              <w:t>Управляющий ИП</w:t>
            </w:r>
            <w:r w:rsidR="008849DC" w:rsidRPr="00DF3EF0">
              <w:rPr>
                <w:sz w:val="24"/>
                <w:szCs w:val="24"/>
              </w:rPr>
              <w:t>:</w:t>
            </w:r>
            <w:r w:rsidR="008849DC" w:rsidRPr="008849DC">
              <w:rPr>
                <w:sz w:val="24"/>
                <w:szCs w:val="24"/>
              </w:rPr>
              <w:t xml:space="preserve"> </w:t>
            </w:r>
          </w:p>
          <w:p w:rsidR="008849DC" w:rsidRPr="008849DC" w:rsidRDefault="00780785" w:rsidP="00780785">
            <w:pPr>
              <w:tabs>
                <w:tab w:val="left" w:pos="12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8849DC" w:rsidRPr="008849DC" w:rsidRDefault="008849DC" w:rsidP="001727D1">
            <w:pPr>
              <w:jc w:val="both"/>
              <w:rPr>
                <w:sz w:val="24"/>
                <w:szCs w:val="24"/>
              </w:rPr>
            </w:pPr>
            <w:r w:rsidRPr="008849DC">
              <w:rPr>
                <w:sz w:val="24"/>
                <w:szCs w:val="24"/>
              </w:rPr>
              <w:t xml:space="preserve">___________________ </w:t>
            </w:r>
            <w:r w:rsidRPr="00863897">
              <w:rPr>
                <w:sz w:val="24"/>
                <w:szCs w:val="24"/>
              </w:rPr>
              <w:t xml:space="preserve">/ </w:t>
            </w:r>
            <w:r w:rsidR="004934F5" w:rsidRPr="004934F5">
              <w:rPr>
                <w:sz w:val="24"/>
                <w:szCs w:val="24"/>
              </w:rPr>
              <w:t>Сапегин Р.А.</w:t>
            </w:r>
            <w:r w:rsidR="00863897" w:rsidRPr="00223393">
              <w:rPr>
                <w:sz w:val="24"/>
                <w:szCs w:val="24"/>
              </w:rPr>
              <w:t xml:space="preserve"> </w:t>
            </w:r>
            <w:r w:rsidRPr="00863897">
              <w:rPr>
                <w:sz w:val="24"/>
                <w:szCs w:val="24"/>
              </w:rPr>
              <w:t>/</w:t>
            </w:r>
          </w:p>
          <w:p w:rsidR="008849DC" w:rsidRPr="008849DC" w:rsidRDefault="008849DC" w:rsidP="001727D1">
            <w:pPr>
              <w:jc w:val="both"/>
              <w:rPr>
                <w:sz w:val="24"/>
                <w:szCs w:val="24"/>
              </w:rPr>
            </w:pPr>
            <w:proofErr w:type="spellStart"/>
            <w:r w:rsidRPr="008849DC">
              <w:rPr>
                <w:sz w:val="24"/>
                <w:szCs w:val="24"/>
              </w:rPr>
              <w:t>м.п</w:t>
            </w:r>
            <w:proofErr w:type="spellEnd"/>
            <w:r w:rsidRPr="008849DC">
              <w:rPr>
                <w:sz w:val="24"/>
                <w:szCs w:val="24"/>
              </w:rPr>
              <w:t xml:space="preserve">.     </w:t>
            </w:r>
          </w:p>
        </w:tc>
        <w:tc>
          <w:tcPr>
            <w:tcW w:w="236" w:type="dxa"/>
          </w:tcPr>
          <w:p w:rsidR="008849DC" w:rsidRPr="008849DC" w:rsidRDefault="008849DC" w:rsidP="001727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8849DC" w:rsidRDefault="008849DC" w:rsidP="001727D1">
            <w:pPr>
              <w:jc w:val="both"/>
              <w:rPr>
                <w:sz w:val="24"/>
                <w:szCs w:val="24"/>
              </w:rPr>
            </w:pPr>
            <w:r w:rsidRPr="008849DC">
              <w:rPr>
                <w:sz w:val="24"/>
                <w:szCs w:val="24"/>
              </w:rPr>
              <w:t>Покупатель:</w:t>
            </w:r>
          </w:p>
          <w:p w:rsidR="00B4184B" w:rsidRPr="008849DC" w:rsidRDefault="00B4184B" w:rsidP="001727D1">
            <w:pPr>
              <w:jc w:val="both"/>
              <w:rPr>
                <w:sz w:val="24"/>
                <w:szCs w:val="24"/>
              </w:rPr>
            </w:pPr>
          </w:p>
          <w:p w:rsidR="008849DC" w:rsidRDefault="008849DC" w:rsidP="00863897">
            <w:pPr>
              <w:rPr>
                <w:sz w:val="24"/>
                <w:szCs w:val="24"/>
              </w:rPr>
            </w:pPr>
            <w:r w:rsidRPr="00223393">
              <w:rPr>
                <w:sz w:val="24"/>
                <w:szCs w:val="24"/>
              </w:rPr>
              <w:t xml:space="preserve">Юридический адрес: </w:t>
            </w:r>
          </w:p>
          <w:p w:rsidR="008E5A40" w:rsidRPr="00223393" w:rsidRDefault="008E5A40" w:rsidP="00863897">
            <w:pPr>
              <w:rPr>
                <w:sz w:val="24"/>
                <w:szCs w:val="24"/>
              </w:rPr>
            </w:pPr>
          </w:p>
          <w:p w:rsidR="008849DC" w:rsidRDefault="008849DC" w:rsidP="00863897">
            <w:pPr>
              <w:rPr>
                <w:sz w:val="24"/>
                <w:szCs w:val="24"/>
              </w:rPr>
            </w:pPr>
            <w:r w:rsidRPr="00223393">
              <w:rPr>
                <w:sz w:val="24"/>
                <w:szCs w:val="24"/>
              </w:rPr>
              <w:t xml:space="preserve">Почтовый адрес: </w:t>
            </w:r>
          </w:p>
          <w:p w:rsidR="008E5A40" w:rsidRPr="00223393" w:rsidRDefault="008E5A40" w:rsidP="00863897">
            <w:pPr>
              <w:rPr>
                <w:sz w:val="24"/>
                <w:szCs w:val="24"/>
              </w:rPr>
            </w:pPr>
          </w:p>
          <w:p w:rsidR="008E5A40" w:rsidRDefault="008849DC" w:rsidP="00863897">
            <w:pPr>
              <w:rPr>
                <w:sz w:val="24"/>
                <w:szCs w:val="24"/>
              </w:rPr>
            </w:pPr>
            <w:r w:rsidRPr="00223393">
              <w:rPr>
                <w:sz w:val="24"/>
                <w:szCs w:val="24"/>
              </w:rPr>
              <w:t>ИНН:</w:t>
            </w:r>
          </w:p>
          <w:p w:rsidR="008849DC" w:rsidRDefault="008849DC" w:rsidP="00863897">
            <w:pPr>
              <w:rPr>
                <w:sz w:val="24"/>
                <w:szCs w:val="24"/>
                <w:shd w:val="clear" w:color="auto" w:fill="99FFCC"/>
              </w:rPr>
            </w:pPr>
            <w:r w:rsidRPr="00223393">
              <w:rPr>
                <w:sz w:val="24"/>
                <w:szCs w:val="24"/>
              </w:rPr>
              <w:t xml:space="preserve">КПП: </w:t>
            </w:r>
          </w:p>
          <w:p w:rsidR="00F84FEB" w:rsidRPr="00223393" w:rsidRDefault="00F84FEB" w:rsidP="00F84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Банк: </w:t>
            </w:r>
          </w:p>
          <w:p w:rsidR="008849DC" w:rsidRPr="00A833D9" w:rsidRDefault="008849DC" w:rsidP="00863897">
            <w:pPr>
              <w:rPr>
                <w:sz w:val="24"/>
                <w:szCs w:val="24"/>
              </w:rPr>
            </w:pPr>
            <w:proofErr w:type="gramStart"/>
            <w:r w:rsidRPr="00223393">
              <w:rPr>
                <w:sz w:val="24"/>
                <w:szCs w:val="24"/>
              </w:rPr>
              <w:t>Р</w:t>
            </w:r>
            <w:proofErr w:type="gramEnd"/>
            <w:r w:rsidRPr="00223393">
              <w:rPr>
                <w:sz w:val="24"/>
                <w:szCs w:val="24"/>
              </w:rPr>
              <w:t xml:space="preserve">/с: </w:t>
            </w:r>
          </w:p>
          <w:p w:rsidR="00223393" w:rsidRDefault="00223393" w:rsidP="00863897">
            <w:pPr>
              <w:rPr>
                <w:sz w:val="24"/>
                <w:szCs w:val="24"/>
              </w:rPr>
            </w:pPr>
            <w:r w:rsidRPr="00223393">
              <w:rPr>
                <w:sz w:val="24"/>
                <w:szCs w:val="24"/>
              </w:rPr>
              <w:t xml:space="preserve">К/с: </w:t>
            </w:r>
          </w:p>
          <w:p w:rsidR="008849DC" w:rsidRPr="00223393" w:rsidRDefault="008849DC" w:rsidP="00863897">
            <w:pPr>
              <w:rPr>
                <w:sz w:val="24"/>
                <w:szCs w:val="24"/>
              </w:rPr>
            </w:pPr>
            <w:r w:rsidRPr="00223393">
              <w:rPr>
                <w:sz w:val="24"/>
                <w:szCs w:val="24"/>
              </w:rPr>
              <w:t xml:space="preserve">БИК: </w:t>
            </w:r>
          </w:p>
          <w:p w:rsidR="00DD68A8" w:rsidRPr="00C7496C" w:rsidRDefault="008849DC" w:rsidP="00C7496C">
            <w:pPr>
              <w:shd w:val="clear" w:color="auto" w:fill="FFFFFF" w:themeFill="background1"/>
              <w:rPr>
                <w:sz w:val="24"/>
                <w:szCs w:val="24"/>
                <w:shd w:val="clear" w:color="auto" w:fill="99FFCC"/>
              </w:rPr>
            </w:pPr>
            <w:r w:rsidRPr="00C7496C">
              <w:rPr>
                <w:sz w:val="24"/>
                <w:szCs w:val="24"/>
                <w:shd w:val="clear" w:color="auto" w:fill="FFFFFF" w:themeFill="background1"/>
              </w:rPr>
              <w:t>Тел./факс</w:t>
            </w:r>
            <w:r w:rsidR="00CE0A12" w:rsidRPr="00C7496C">
              <w:rPr>
                <w:sz w:val="24"/>
                <w:szCs w:val="24"/>
                <w:shd w:val="clear" w:color="auto" w:fill="FFFFFF" w:themeFill="background1"/>
              </w:rPr>
              <w:t>:</w:t>
            </w:r>
            <w:r w:rsidR="00223393">
              <w:rPr>
                <w:sz w:val="24"/>
                <w:szCs w:val="24"/>
              </w:rPr>
              <w:t xml:space="preserve"> </w:t>
            </w:r>
          </w:p>
          <w:p w:rsidR="00754C9E" w:rsidRDefault="00754C9E" w:rsidP="00C7496C">
            <w:pPr>
              <w:shd w:val="clear" w:color="auto" w:fill="FFFFFF" w:themeFill="background1"/>
              <w:rPr>
                <w:sz w:val="24"/>
                <w:szCs w:val="24"/>
              </w:rPr>
            </w:pPr>
            <w:bookmarkStart w:id="3" w:name="РеквизитыДополнительно"/>
            <w:r w:rsidRPr="008E5A40">
              <w:rPr>
                <w:sz w:val="24"/>
                <w:szCs w:val="24"/>
                <w:shd w:val="clear" w:color="auto" w:fill="D9D9D9" w:themeFill="background1" w:themeFillShade="D9"/>
              </w:rPr>
              <w:t>Реквизиты</w:t>
            </w:r>
            <w:r w:rsidR="008E5A40" w:rsidRPr="008E5A40">
              <w:rPr>
                <w:sz w:val="24"/>
                <w:szCs w:val="24"/>
                <w:shd w:val="clear" w:color="auto" w:fill="D9D9D9" w:themeFill="background1" w:themeFillShade="D9"/>
              </w:rPr>
              <w:t xml:space="preserve"> </w:t>
            </w:r>
            <w:r w:rsidRPr="008E5A40">
              <w:rPr>
                <w:sz w:val="24"/>
                <w:szCs w:val="24"/>
                <w:shd w:val="clear" w:color="auto" w:fill="D9D9D9" w:themeFill="background1" w:themeFillShade="D9"/>
              </w:rPr>
              <w:t>Дополнительно</w:t>
            </w:r>
            <w:bookmarkEnd w:id="3"/>
          </w:p>
          <w:p w:rsidR="008E5A40" w:rsidRDefault="008E5A40" w:rsidP="00754C9E">
            <w:pPr>
              <w:rPr>
                <w:sz w:val="24"/>
                <w:szCs w:val="24"/>
                <w:shd w:val="clear" w:color="auto" w:fill="F2F2F2" w:themeFill="background1" w:themeFillShade="F2"/>
              </w:rPr>
            </w:pPr>
            <w:bookmarkStart w:id="4" w:name="КонтрагентДолжность"/>
          </w:p>
          <w:p w:rsidR="00754C9E" w:rsidRDefault="00754C9E" w:rsidP="00754C9E">
            <w:pPr>
              <w:rPr>
                <w:sz w:val="24"/>
                <w:szCs w:val="24"/>
              </w:rPr>
            </w:pPr>
            <w:r w:rsidRPr="008E5A40">
              <w:rPr>
                <w:sz w:val="24"/>
                <w:szCs w:val="24"/>
                <w:shd w:val="clear" w:color="auto" w:fill="D9D9D9" w:themeFill="background1" w:themeFillShade="D9"/>
              </w:rPr>
              <w:t>Должность</w:t>
            </w:r>
          </w:p>
          <w:bookmarkEnd w:id="4"/>
          <w:p w:rsidR="008849DC" w:rsidRPr="008849DC" w:rsidRDefault="008849DC" w:rsidP="001727D1">
            <w:pPr>
              <w:jc w:val="both"/>
              <w:rPr>
                <w:sz w:val="24"/>
                <w:szCs w:val="24"/>
              </w:rPr>
            </w:pPr>
          </w:p>
          <w:p w:rsidR="00BF2320" w:rsidRDefault="008849DC" w:rsidP="001727D1">
            <w:pPr>
              <w:jc w:val="both"/>
              <w:rPr>
                <w:sz w:val="24"/>
                <w:szCs w:val="24"/>
              </w:rPr>
            </w:pPr>
            <w:r w:rsidRPr="008849DC">
              <w:rPr>
                <w:sz w:val="24"/>
                <w:szCs w:val="24"/>
              </w:rPr>
              <w:t xml:space="preserve">_______________ </w:t>
            </w:r>
            <w:r w:rsidRPr="00223393">
              <w:rPr>
                <w:sz w:val="24"/>
                <w:szCs w:val="24"/>
              </w:rPr>
              <w:t xml:space="preserve">/ </w:t>
            </w:r>
            <w:r w:rsidR="008E5A40">
              <w:rPr>
                <w:sz w:val="24"/>
                <w:szCs w:val="24"/>
              </w:rPr>
              <w:t xml:space="preserve">___________ </w:t>
            </w:r>
            <w:r w:rsidRPr="00223393">
              <w:rPr>
                <w:sz w:val="24"/>
                <w:szCs w:val="24"/>
              </w:rPr>
              <w:t>/</w:t>
            </w:r>
          </w:p>
          <w:p w:rsidR="008849DC" w:rsidRPr="008849DC" w:rsidRDefault="008849DC" w:rsidP="001727D1">
            <w:pPr>
              <w:jc w:val="both"/>
              <w:rPr>
                <w:sz w:val="24"/>
                <w:szCs w:val="24"/>
              </w:rPr>
            </w:pPr>
            <w:proofErr w:type="spellStart"/>
            <w:r w:rsidRPr="008849DC">
              <w:rPr>
                <w:sz w:val="24"/>
                <w:szCs w:val="24"/>
              </w:rPr>
              <w:t>м.п</w:t>
            </w:r>
            <w:proofErr w:type="spellEnd"/>
            <w:r w:rsidRPr="008849DC">
              <w:rPr>
                <w:sz w:val="24"/>
                <w:szCs w:val="24"/>
              </w:rPr>
              <w:t xml:space="preserve">.     </w:t>
            </w:r>
          </w:p>
        </w:tc>
      </w:tr>
    </w:tbl>
    <w:p w:rsidR="006F63F2" w:rsidRPr="00BD41B2" w:rsidRDefault="006F63F2" w:rsidP="00CD6541">
      <w:pPr>
        <w:rPr>
          <w:sz w:val="24"/>
          <w:szCs w:val="24"/>
        </w:rPr>
      </w:pPr>
    </w:p>
    <w:sectPr w:rsidR="006F63F2" w:rsidRPr="00BD41B2" w:rsidSect="00780785">
      <w:footerReference w:type="default" r:id="rId9"/>
      <w:pgSz w:w="11906" w:h="16838"/>
      <w:pgMar w:top="1134" w:right="707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4B3" w:rsidRDefault="00B444B3" w:rsidP="00EB3BBA">
      <w:r>
        <w:separator/>
      </w:r>
    </w:p>
  </w:endnote>
  <w:endnote w:type="continuationSeparator" w:id="0">
    <w:p w:rsidR="00B444B3" w:rsidRDefault="00B444B3" w:rsidP="00EB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785" w:rsidRDefault="00780785"/>
  <w:tbl>
    <w:tblPr>
      <w:tblW w:w="9475" w:type="dxa"/>
      <w:tblLook w:val="01E0" w:firstRow="1" w:lastRow="1" w:firstColumn="1" w:lastColumn="1" w:noHBand="0" w:noVBand="0"/>
    </w:tblPr>
    <w:tblGrid>
      <w:gridCol w:w="4844"/>
      <w:gridCol w:w="236"/>
      <w:gridCol w:w="4395"/>
    </w:tblGrid>
    <w:tr w:rsidR="00AE6BFB" w:rsidRPr="008849DC" w:rsidTr="00780785">
      <w:tc>
        <w:tcPr>
          <w:tcW w:w="4844" w:type="dxa"/>
          <w:shd w:val="clear" w:color="auto" w:fill="auto"/>
          <w:hideMark/>
        </w:tcPr>
        <w:p w:rsidR="00AE6BFB" w:rsidRPr="008849DC" w:rsidRDefault="00AE6BFB" w:rsidP="00780785">
          <w:pPr>
            <w:jc w:val="both"/>
            <w:rPr>
              <w:sz w:val="24"/>
              <w:szCs w:val="24"/>
            </w:rPr>
          </w:pPr>
          <w:r w:rsidRPr="00780785">
            <w:rPr>
              <w:sz w:val="24"/>
              <w:szCs w:val="24"/>
            </w:rPr>
            <w:t xml:space="preserve">____________ / </w:t>
          </w:r>
          <w:r w:rsidR="00780785" w:rsidRPr="00780785">
            <w:rPr>
              <w:sz w:val="24"/>
              <w:szCs w:val="24"/>
            </w:rPr>
            <w:t>Сапегин Р.А.</w:t>
          </w:r>
          <w:r w:rsidR="00780785">
            <w:rPr>
              <w:sz w:val="24"/>
              <w:szCs w:val="24"/>
            </w:rPr>
            <w:t xml:space="preserve"> /</w:t>
          </w:r>
        </w:p>
      </w:tc>
      <w:tc>
        <w:tcPr>
          <w:tcW w:w="236" w:type="dxa"/>
        </w:tcPr>
        <w:p w:rsidR="00AE6BFB" w:rsidRPr="008849DC" w:rsidRDefault="00AE6BFB" w:rsidP="0024417C">
          <w:pPr>
            <w:jc w:val="both"/>
            <w:rPr>
              <w:sz w:val="24"/>
              <w:szCs w:val="24"/>
            </w:rPr>
          </w:pPr>
        </w:p>
      </w:tc>
      <w:tc>
        <w:tcPr>
          <w:tcW w:w="4395" w:type="dxa"/>
        </w:tcPr>
        <w:p w:rsidR="00C47501" w:rsidRPr="008849DC" w:rsidRDefault="00C47501" w:rsidP="008E5A40">
          <w:pPr>
            <w:jc w:val="both"/>
            <w:rPr>
              <w:sz w:val="24"/>
              <w:szCs w:val="24"/>
            </w:rPr>
          </w:pPr>
          <w:r w:rsidRPr="00585A1D">
            <w:rPr>
              <w:sz w:val="24"/>
              <w:szCs w:val="24"/>
            </w:rPr>
            <w:t xml:space="preserve">___________ / </w:t>
          </w:r>
          <w:r w:rsidR="008E5A40" w:rsidRPr="008E5A40">
            <w:rPr>
              <w:sz w:val="24"/>
              <w:szCs w:val="24"/>
              <w:shd w:val="clear" w:color="auto" w:fill="D9D9D9" w:themeFill="background1" w:themeFillShade="D9"/>
            </w:rPr>
            <w:t>____________</w:t>
          </w:r>
          <w:r w:rsidR="00780785" w:rsidRPr="00780785">
            <w:rPr>
              <w:sz w:val="24"/>
              <w:szCs w:val="24"/>
            </w:rPr>
            <w:t>/</w:t>
          </w:r>
        </w:p>
      </w:tc>
    </w:tr>
  </w:tbl>
  <w:p w:rsidR="00EB3BBA" w:rsidRPr="00585A1D" w:rsidRDefault="00EB3BBA" w:rsidP="00AE6BFB">
    <w:pPr>
      <w:pStyle w:val="a9"/>
      <w:tabs>
        <w:tab w:val="clear" w:pos="4677"/>
        <w:tab w:val="center" w:pos="4962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4B3" w:rsidRDefault="00B444B3" w:rsidP="00EB3BBA">
      <w:r>
        <w:separator/>
      </w:r>
    </w:p>
  </w:footnote>
  <w:footnote w:type="continuationSeparator" w:id="0">
    <w:p w:rsidR="00B444B3" w:rsidRDefault="00B444B3" w:rsidP="00EB3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9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945974"/>
    <w:multiLevelType w:val="multilevel"/>
    <w:tmpl w:val="5C0E10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B1969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E62A9A"/>
    <w:multiLevelType w:val="hybridMultilevel"/>
    <w:tmpl w:val="2A3C9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C07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0762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4DD0C39"/>
    <w:multiLevelType w:val="multilevel"/>
    <w:tmpl w:val="127C715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494060C0"/>
    <w:multiLevelType w:val="multilevel"/>
    <w:tmpl w:val="19F89D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16E26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4B43DA1"/>
    <w:multiLevelType w:val="hybridMultilevel"/>
    <w:tmpl w:val="FDCADE2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B1340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12277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1D706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E6945D5"/>
    <w:multiLevelType w:val="hybridMultilevel"/>
    <w:tmpl w:val="8216E912"/>
    <w:lvl w:ilvl="0" w:tplc="0419000F">
      <w:start w:val="1"/>
      <w:numFmt w:val="decimal"/>
      <w:lvlText w:val="%1."/>
      <w:lvlJc w:val="left"/>
      <w:pPr>
        <w:ind w:left="4110" w:hanging="360"/>
      </w:pPr>
    </w:lvl>
    <w:lvl w:ilvl="1" w:tplc="04190019" w:tentative="1">
      <w:start w:val="1"/>
      <w:numFmt w:val="lowerLetter"/>
      <w:lvlText w:val="%2."/>
      <w:lvlJc w:val="left"/>
      <w:pPr>
        <w:ind w:left="4830" w:hanging="360"/>
      </w:pPr>
    </w:lvl>
    <w:lvl w:ilvl="2" w:tplc="0419001B" w:tentative="1">
      <w:start w:val="1"/>
      <w:numFmt w:val="lowerRoman"/>
      <w:lvlText w:val="%3."/>
      <w:lvlJc w:val="right"/>
      <w:pPr>
        <w:ind w:left="5550" w:hanging="180"/>
      </w:pPr>
    </w:lvl>
    <w:lvl w:ilvl="3" w:tplc="0419000F" w:tentative="1">
      <w:start w:val="1"/>
      <w:numFmt w:val="decimal"/>
      <w:lvlText w:val="%4."/>
      <w:lvlJc w:val="left"/>
      <w:pPr>
        <w:ind w:left="6270" w:hanging="360"/>
      </w:pPr>
    </w:lvl>
    <w:lvl w:ilvl="4" w:tplc="04190019" w:tentative="1">
      <w:start w:val="1"/>
      <w:numFmt w:val="lowerLetter"/>
      <w:lvlText w:val="%5."/>
      <w:lvlJc w:val="left"/>
      <w:pPr>
        <w:ind w:left="6990" w:hanging="360"/>
      </w:pPr>
    </w:lvl>
    <w:lvl w:ilvl="5" w:tplc="0419001B" w:tentative="1">
      <w:start w:val="1"/>
      <w:numFmt w:val="lowerRoman"/>
      <w:lvlText w:val="%6."/>
      <w:lvlJc w:val="right"/>
      <w:pPr>
        <w:ind w:left="7710" w:hanging="180"/>
      </w:pPr>
    </w:lvl>
    <w:lvl w:ilvl="6" w:tplc="0419000F" w:tentative="1">
      <w:start w:val="1"/>
      <w:numFmt w:val="decimal"/>
      <w:lvlText w:val="%7."/>
      <w:lvlJc w:val="left"/>
      <w:pPr>
        <w:ind w:left="8430" w:hanging="360"/>
      </w:pPr>
    </w:lvl>
    <w:lvl w:ilvl="7" w:tplc="04190019" w:tentative="1">
      <w:start w:val="1"/>
      <w:numFmt w:val="lowerLetter"/>
      <w:lvlText w:val="%8."/>
      <w:lvlJc w:val="left"/>
      <w:pPr>
        <w:ind w:left="9150" w:hanging="360"/>
      </w:pPr>
    </w:lvl>
    <w:lvl w:ilvl="8" w:tplc="0419001B" w:tentative="1">
      <w:start w:val="1"/>
      <w:numFmt w:val="lowerRoman"/>
      <w:lvlText w:val="%9."/>
      <w:lvlJc w:val="right"/>
      <w:pPr>
        <w:ind w:left="987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11"/>
  </w:num>
  <w:num w:numId="5">
    <w:abstractNumId w:val="7"/>
  </w:num>
  <w:num w:numId="6">
    <w:abstractNumId w:val="5"/>
  </w:num>
  <w:num w:numId="7">
    <w:abstractNumId w:val="10"/>
  </w:num>
  <w:num w:numId="8">
    <w:abstractNumId w:val="8"/>
  </w:num>
  <w:num w:numId="9">
    <w:abstractNumId w:val="2"/>
  </w:num>
  <w:num w:numId="10">
    <w:abstractNumId w:val="0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DA"/>
    <w:rsid w:val="000031C6"/>
    <w:rsid w:val="00036160"/>
    <w:rsid w:val="0006074C"/>
    <w:rsid w:val="00076DC9"/>
    <w:rsid w:val="00097908"/>
    <w:rsid w:val="000B1B4A"/>
    <w:rsid w:val="000C3C32"/>
    <w:rsid w:val="000E4E62"/>
    <w:rsid w:val="000E7DFF"/>
    <w:rsid w:val="00135576"/>
    <w:rsid w:val="00143B41"/>
    <w:rsid w:val="00166EF6"/>
    <w:rsid w:val="001727D1"/>
    <w:rsid w:val="001A5A80"/>
    <w:rsid w:val="001B5A26"/>
    <w:rsid w:val="001B66E0"/>
    <w:rsid w:val="001C5257"/>
    <w:rsid w:val="001D7D79"/>
    <w:rsid w:val="001F6B2B"/>
    <w:rsid w:val="00223393"/>
    <w:rsid w:val="0024417C"/>
    <w:rsid w:val="00245BF0"/>
    <w:rsid w:val="0027254E"/>
    <w:rsid w:val="0027278D"/>
    <w:rsid w:val="002904B0"/>
    <w:rsid w:val="00297B0D"/>
    <w:rsid w:val="002A4F83"/>
    <w:rsid w:val="002A58EF"/>
    <w:rsid w:val="002D5B94"/>
    <w:rsid w:val="00307C88"/>
    <w:rsid w:val="00331109"/>
    <w:rsid w:val="00334C76"/>
    <w:rsid w:val="00337738"/>
    <w:rsid w:val="00367029"/>
    <w:rsid w:val="003A0F4A"/>
    <w:rsid w:val="003B10F5"/>
    <w:rsid w:val="00425FEA"/>
    <w:rsid w:val="00431DE6"/>
    <w:rsid w:val="00472B26"/>
    <w:rsid w:val="00482528"/>
    <w:rsid w:val="00486923"/>
    <w:rsid w:val="004934F5"/>
    <w:rsid w:val="004957CE"/>
    <w:rsid w:val="004A2FD3"/>
    <w:rsid w:val="004C0C5F"/>
    <w:rsid w:val="004F198B"/>
    <w:rsid w:val="00513BA5"/>
    <w:rsid w:val="005405DA"/>
    <w:rsid w:val="005602AF"/>
    <w:rsid w:val="00565758"/>
    <w:rsid w:val="00566832"/>
    <w:rsid w:val="005755DD"/>
    <w:rsid w:val="005808A6"/>
    <w:rsid w:val="00585A1D"/>
    <w:rsid w:val="005A642C"/>
    <w:rsid w:val="005B3AAF"/>
    <w:rsid w:val="005C7982"/>
    <w:rsid w:val="005F60D1"/>
    <w:rsid w:val="00623CB3"/>
    <w:rsid w:val="0062698E"/>
    <w:rsid w:val="00627413"/>
    <w:rsid w:val="00642091"/>
    <w:rsid w:val="0064657F"/>
    <w:rsid w:val="006A0713"/>
    <w:rsid w:val="006B3EF2"/>
    <w:rsid w:val="006B4C24"/>
    <w:rsid w:val="006C5393"/>
    <w:rsid w:val="006D586A"/>
    <w:rsid w:val="006E67B1"/>
    <w:rsid w:val="006F1BCA"/>
    <w:rsid w:val="006F63F2"/>
    <w:rsid w:val="007013AB"/>
    <w:rsid w:val="00754C9E"/>
    <w:rsid w:val="00763316"/>
    <w:rsid w:val="00780785"/>
    <w:rsid w:val="007A3492"/>
    <w:rsid w:val="007B2F67"/>
    <w:rsid w:val="007E1DD2"/>
    <w:rsid w:val="007E6571"/>
    <w:rsid w:val="007F2C6F"/>
    <w:rsid w:val="007F32E1"/>
    <w:rsid w:val="0080153D"/>
    <w:rsid w:val="0082710E"/>
    <w:rsid w:val="00863897"/>
    <w:rsid w:val="0087395B"/>
    <w:rsid w:val="008849DC"/>
    <w:rsid w:val="008C1770"/>
    <w:rsid w:val="008D4BF3"/>
    <w:rsid w:val="008E5A40"/>
    <w:rsid w:val="008F367D"/>
    <w:rsid w:val="008F7582"/>
    <w:rsid w:val="00964337"/>
    <w:rsid w:val="00971C78"/>
    <w:rsid w:val="00972249"/>
    <w:rsid w:val="00973F30"/>
    <w:rsid w:val="009B2B29"/>
    <w:rsid w:val="009B38D6"/>
    <w:rsid w:val="009B4817"/>
    <w:rsid w:val="009C4DE5"/>
    <w:rsid w:val="009F0154"/>
    <w:rsid w:val="009F5569"/>
    <w:rsid w:val="00A07CEB"/>
    <w:rsid w:val="00A21788"/>
    <w:rsid w:val="00A30591"/>
    <w:rsid w:val="00A41CE5"/>
    <w:rsid w:val="00A50D5F"/>
    <w:rsid w:val="00A551A0"/>
    <w:rsid w:val="00A553A1"/>
    <w:rsid w:val="00A80BBA"/>
    <w:rsid w:val="00A833D9"/>
    <w:rsid w:val="00AA0566"/>
    <w:rsid w:val="00AA1CD4"/>
    <w:rsid w:val="00AD175C"/>
    <w:rsid w:val="00AE4985"/>
    <w:rsid w:val="00AE6BFB"/>
    <w:rsid w:val="00AF0C51"/>
    <w:rsid w:val="00AF501C"/>
    <w:rsid w:val="00B334AB"/>
    <w:rsid w:val="00B4184B"/>
    <w:rsid w:val="00B42787"/>
    <w:rsid w:val="00B444B3"/>
    <w:rsid w:val="00B65B12"/>
    <w:rsid w:val="00B92A92"/>
    <w:rsid w:val="00BC7A83"/>
    <w:rsid w:val="00BD41B2"/>
    <w:rsid w:val="00BD674D"/>
    <w:rsid w:val="00BF0B68"/>
    <w:rsid w:val="00BF15A8"/>
    <w:rsid w:val="00BF2320"/>
    <w:rsid w:val="00C156BA"/>
    <w:rsid w:val="00C25AFB"/>
    <w:rsid w:val="00C328C6"/>
    <w:rsid w:val="00C47501"/>
    <w:rsid w:val="00C54CAE"/>
    <w:rsid w:val="00C62E81"/>
    <w:rsid w:val="00C7496C"/>
    <w:rsid w:val="00C92BCE"/>
    <w:rsid w:val="00C95E16"/>
    <w:rsid w:val="00CB55CF"/>
    <w:rsid w:val="00CD0771"/>
    <w:rsid w:val="00CD6541"/>
    <w:rsid w:val="00CE0A12"/>
    <w:rsid w:val="00D03899"/>
    <w:rsid w:val="00D43FFA"/>
    <w:rsid w:val="00D47EB8"/>
    <w:rsid w:val="00D65CA1"/>
    <w:rsid w:val="00D74C18"/>
    <w:rsid w:val="00D80CF6"/>
    <w:rsid w:val="00D90566"/>
    <w:rsid w:val="00DA49CD"/>
    <w:rsid w:val="00DB5791"/>
    <w:rsid w:val="00DC4BE2"/>
    <w:rsid w:val="00DC617D"/>
    <w:rsid w:val="00DD68A8"/>
    <w:rsid w:val="00DF3EF0"/>
    <w:rsid w:val="00E07771"/>
    <w:rsid w:val="00E4060F"/>
    <w:rsid w:val="00E55E98"/>
    <w:rsid w:val="00E66574"/>
    <w:rsid w:val="00EB3BBA"/>
    <w:rsid w:val="00EB5283"/>
    <w:rsid w:val="00EC6775"/>
    <w:rsid w:val="00EF777A"/>
    <w:rsid w:val="00F16763"/>
    <w:rsid w:val="00F775AE"/>
    <w:rsid w:val="00F84FEB"/>
    <w:rsid w:val="00F91538"/>
    <w:rsid w:val="00FA4B87"/>
    <w:rsid w:val="00FB4A24"/>
    <w:rsid w:val="00FB54FD"/>
    <w:rsid w:val="00FD1A9F"/>
    <w:rsid w:val="00FD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17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9B4817"/>
    <w:pPr>
      <w:keepNext/>
      <w:jc w:val="center"/>
      <w:outlineLvl w:val="0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B4817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Normal (Web)"/>
    <w:basedOn w:val="a"/>
    <w:rsid w:val="009B4817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A2178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2">
    <w:name w:val="Body Text Indent 2"/>
    <w:basedOn w:val="a"/>
    <w:link w:val="20"/>
    <w:rsid w:val="00BD41B2"/>
    <w:pPr>
      <w:tabs>
        <w:tab w:val="left" w:pos="709"/>
      </w:tabs>
      <w:ind w:firstLine="284"/>
      <w:jc w:val="both"/>
    </w:pPr>
    <w:rPr>
      <w:sz w:val="24"/>
    </w:rPr>
  </w:style>
  <w:style w:type="character" w:customStyle="1" w:styleId="20">
    <w:name w:val="Основной текст с отступом 2 Знак"/>
    <w:link w:val="2"/>
    <w:rsid w:val="00BD4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8849DC"/>
    <w:pPr>
      <w:widowControl w:val="0"/>
      <w:autoSpaceDE w:val="0"/>
      <w:autoSpaceDN w:val="0"/>
    </w:pPr>
    <w:rPr>
      <w:rFonts w:ascii="Courier New" w:eastAsia="Times New Roman" w:hAnsi="Courier New"/>
    </w:rPr>
  </w:style>
  <w:style w:type="paragraph" w:styleId="a4">
    <w:name w:val="List Paragraph"/>
    <w:basedOn w:val="a"/>
    <w:uiPriority w:val="34"/>
    <w:qFormat/>
    <w:rsid w:val="008849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7B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97B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FB4A24"/>
    <w:pPr>
      <w:ind w:left="720"/>
      <w:contextualSpacing/>
    </w:pPr>
    <w:rPr>
      <w:rFonts w:eastAsia="Calibri"/>
    </w:rPr>
  </w:style>
  <w:style w:type="paragraph" w:styleId="a7">
    <w:name w:val="header"/>
    <w:basedOn w:val="a"/>
    <w:link w:val="a8"/>
    <w:uiPriority w:val="99"/>
    <w:unhideWhenUsed/>
    <w:rsid w:val="00EB3B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B3BBA"/>
    <w:rPr>
      <w:rFonts w:ascii="Times New Roman" w:eastAsia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EB3B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B3BBA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17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9B4817"/>
    <w:pPr>
      <w:keepNext/>
      <w:jc w:val="center"/>
      <w:outlineLvl w:val="0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B4817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Normal (Web)"/>
    <w:basedOn w:val="a"/>
    <w:rsid w:val="009B4817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A2178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2">
    <w:name w:val="Body Text Indent 2"/>
    <w:basedOn w:val="a"/>
    <w:link w:val="20"/>
    <w:rsid w:val="00BD41B2"/>
    <w:pPr>
      <w:tabs>
        <w:tab w:val="left" w:pos="709"/>
      </w:tabs>
      <w:ind w:firstLine="284"/>
      <w:jc w:val="both"/>
    </w:pPr>
    <w:rPr>
      <w:sz w:val="24"/>
    </w:rPr>
  </w:style>
  <w:style w:type="character" w:customStyle="1" w:styleId="20">
    <w:name w:val="Основной текст с отступом 2 Знак"/>
    <w:link w:val="2"/>
    <w:rsid w:val="00BD4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8849DC"/>
    <w:pPr>
      <w:widowControl w:val="0"/>
      <w:autoSpaceDE w:val="0"/>
      <w:autoSpaceDN w:val="0"/>
    </w:pPr>
    <w:rPr>
      <w:rFonts w:ascii="Courier New" w:eastAsia="Times New Roman" w:hAnsi="Courier New"/>
    </w:rPr>
  </w:style>
  <w:style w:type="paragraph" w:styleId="a4">
    <w:name w:val="List Paragraph"/>
    <w:basedOn w:val="a"/>
    <w:uiPriority w:val="34"/>
    <w:qFormat/>
    <w:rsid w:val="008849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7B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97B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FB4A24"/>
    <w:pPr>
      <w:ind w:left="720"/>
      <w:contextualSpacing/>
    </w:pPr>
    <w:rPr>
      <w:rFonts w:eastAsia="Calibri"/>
    </w:rPr>
  </w:style>
  <w:style w:type="paragraph" w:styleId="a7">
    <w:name w:val="header"/>
    <w:basedOn w:val="a"/>
    <w:link w:val="a8"/>
    <w:uiPriority w:val="99"/>
    <w:unhideWhenUsed/>
    <w:rsid w:val="00EB3B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B3BBA"/>
    <w:rPr>
      <w:rFonts w:ascii="Times New Roman" w:eastAsia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EB3B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B3BB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471EF-BD4E-487F-9C64-E40E7E7FA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2351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29</cp:revision>
  <cp:lastPrinted>2019-07-02T05:30:00Z</cp:lastPrinted>
  <dcterms:created xsi:type="dcterms:W3CDTF">2020-05-13T03:31:00Z</dcterms:created>
  <dcterms:modified xsi:type="dcterms:W3CDTF">2020-08-28T10:25:00Z</dcterms:modified>
</cp:coreProperties>
</file>